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media/image1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6"/>
          <w:szCs w:val="36"/>
          <w:lang w:val="ru-RU" w:eastAsia="ru-RU"/>
        </w:rPr>
      </w:pPr>
      <w:r>
        <w:rPr/>
        <w:drawing>
          <wp:inline distT="0" distB="0" distL="0" distR="0">
            <wp:extent cx="547370" cy="66421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706" t="-1538" r="-1706" b="-15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НОВОБЕРЕЗАНСКОГО СЕЛЬСКОГО ПОСЕЛЕНИЯ КОРЕНОВСКОГО РАЙОНА</w:t>
      </w:r>
    </w:p>
    <w:p>
      <w:pPr>
        <w:pStyle w:val="Normal"/>
        <w:suppressAutoHyphens w:val="true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ПОСТАНОВЛЕНИЕ</w:t>
      </w:r>
    </w:p>
    <w:p>
      <w:pPr>
        <w:pStyle w:val="Normal"/>
        <w:suppressAutoHyphens w:val="true"/>
        <w:jc w:val="center"/>
        <w:rPr>
          <w:rFonts w:ascii="Times New Roman" w:hAnsi="Times New Roman"/>
          <w:b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</w:r>
    </w:p>
    <w:p>
      <w:pPr>
        <w:pStyle w:val="Normal"/>
        <w:widowControl/>
        <w:suppressAutoHyphens w:val="true"/>
        <w:bidi w:val="0"/>
        <w:ind w:left="0" w:righ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от 00.10.2019                                                                                      № 000</w:t>
      </w:r>
    </w:p>
    <w:p>
      <w:pPr>
        <w:pStyle w:val="Normal"/>
        <w:suppressAutoHyphens w:val="true"/>
        <w:spacing w:beforeAutospacing="0" w:before="0" w:afterAutospacing="0" w:after="0"/>
        <w:jc w:val="center"/>
        <w:rPr>
          <w:rFonts w:ascii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cs="Times New Roman" w:ascii="Times New Roman" w:hAnsi="Times New Roman"/>
          <w:color w:val="00000A"/>
          <w:sz w:val="24"/>
          <w:szCs w:val="24"/>
          <w:lang w:eastAsia="zh-CN"/>
        </w:rPr>
        <w:t>поселок Новоберезанский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cs="Times New Roman" w:ascii="Times New Roman" w:hAnsi="Times New Roman"/>
          <w:color w:val="0000FF"/>
          <w:sz w:val="28"/>
          <w:szCs w:val="28"/>
        </w:rPr>
      </w:r>
    </w:p>
    <w:p>
      <w:pPr>
        <w:pStyle w:val="NoSpacing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>Об утверждении Порядка предоставления субсидий в целях финансового обеспечения затрат в рамках мер по предупреждению банкротства и восстановлению платёжеспособности муниципальных унитарных предприятий Новоберезанского сельского поселения</w:t>
      </w:r>
    </w:p>
    <w:p>
      <w:pPr>
        <w:pStyle w:val="NoSpacing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Кореновского района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 соответствии со статьей 78 Бюджетного кодекса Российской Федерации, федеральными законами от 26.10.2002 № 127-ФЗ «О несостоятельности (банкротстве)», от 06.10.2003 № 131-ФЗ «Об общих принципах организации местного самоуправления в Российской Федерации», от 14.11.2002 № 161-ФЗ «О государственных и муниципальных унитарных предприятиях» постановляю: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1. Утвердить Порядок предоставления субсидий в целях финансового обеспечения затрат в рамках мер по предупреждению банкротства и восстановлению платёжеспособности муниципальных унитарных предприятий Новоберезанского сельского поселения Кореновского района.</w:t>
      </w:r>
    </w:p>
    <w:p>
      <w:pPr>
        <w:pStyle w:val="Normal"/>
        <w:widowControl/>
        <w:bidi w:val="0"/>
        <w:spacing w:lineRule="auto" w:line="240" w:before="0" w:after="0"/>
        <w:ind w:left="0" w:right="0"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  <w:lang w:val="ru-RU" w:eastAsia="hi-IN" w:bidi="hi-IN"/>
        </w:rPr>
        <w:t>2. О</w:t>
      </w:r>
      <w:r>
        <w:rPr>
          <w:rFonts w:ascii="Times New Roman" w:hAnsi="Times New Roman"/>
          <w:sz w:val="28"/>
          <w:szCs w:val="28"/>
          <w:lang w:eastAsia="ar-SA"/>
        </w:rPr>
        <w:t>бнародовать настоящее постановление в установленных местах и разместить его на официальном сайте органов местного самоуправления Новоберезанского сельского поселения Кореновского района в сети Интернет.</w:t>
      </w:r>
    </w:p>
    <w:p>
      <w:pPr>
        <w:pStyle w:val="Normal"/>
        <w:widowControl/>
        <w:bidi w:val="0"/>
        <w:spacing w:lineRule="auto" w:line="240" w:before="0" w:after="0"/>
        <w:ind w:left="0" w:right="0"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  <w:lang w:val="ru-RU" w:eastAsia="hi-IN" w:bidi="hi-IN"/>
        </w:rPr>
        <w:t xml:space="preserve">3. Контроль за выполнением настоящего постановления возложить на начальника финансового отдела администрации Новоберезанского сельского поселения Кореновского района М.М. Ребрикову. </w:t>
      </w:r>
    </w:p>
    <w:p>
      <w:pPr>
        <w:pStyle w:val="Normal"/>
        <w:widowControl w:val="false"/>
        <w:tabs>
          <w:tab w:val="left" w:pos="-17" w:leader="none"/>
          <w:tab w:val="left" w:pos="353" w:leader="none"/>
        </w:tabs>
        <w:suppressAutoHyphens w:val="tru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  <w:lang w:val="ru-RU" w:eastAsia="hi-IN" w:bidi="hi-IN"/>
        </w:rPr>
        <w:t>4</w:t>
      </w:r>
      <w:r>
        <w:rPr>
          <w:rFonts w:ascii="Times New Roman" w:hAnsi="Times New Roman"/>
          <w:bCs/>
          <w:sz w:val="28"/>
          <w:szCs w:val="28"/>
          <w:lang w:eastAsia="hi-IN" w:bidi="hi-IN"/>
        </w:rPr>
        <w:t xml:space="preserve">. </w:t>
      </w:r>
      <w:r>
        <w:rPr>
          <w:rFonts w:ascii="Times New Roman" w:hAnsi="Times New Roman"/>
          <w:sz w:val="28"/>
          <w:szCs w:val="28"/>
          <w:lang w:eastAsia="ar-SA"/>
        </w:rPr>
        <w:t>Постановление вступает в силу после его официального обнародования.</w:t>
      </w:r>
    </w:p>
    <w:p>
      <w:pPr>
        <w:pStyle w:val="Normal"/>
        <w:widowControl w:val="false"/>
        <w:tabs>
          <w:tab w:val="left" w:pos="-17" w:leader="none"/>
          <w:tab w:val="left" w:pos="353" w:leader="none"/>
        </w:tabs>
        <w:suppressAutoHyphens w:val="true"/>
        <w:bidi w:val="0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  <w:lang w:val="ru-RU" w:eastAsia="hi-IN" w:bidi="hi-IN"/>
        </w:rPr>
      </w:pPr>
      <w:r>
        <w:rPr>
          <w:rFonts w:ascii="Times New Roman" w:hAnsi="Times New Roman"/>
          <w:bCs/>
          <w:sz w:val="28"/>
          <w:szCs w:val="28"/>
          <w:lang w:val="ru-RU" w:eastAsia="hi-IN" w:bidi="hi-IN"/>
        </w:rPr>
      </w:r>
    </w:p>
    <w:p>
      <w:pPr>
        <w:pStyle w:val="Normal"/>
        <w:widowControl w:val="false"/>
        <w:tabs>
          <w:tab w:val="left" w:pos="740" w:leader="none"/>
          <w:tab w:val="left" w:pos="1052" w:leader="none"/>
        </w:tabs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Tahoma"/>
          <w:sz w:val="28"/>
          <w:szCs w:val="28"/>
          <w:lang w:eastAsia="hi-IN" w:bidi="hi-IN"/>
        </w:rPr>
      </w:pPr>
      <w:r>
        <w:rPr>
          <w:rFonts w:eastAsia="Lucida Sans Unicode" w:cs="Tahoma" w:ascii="Times New Roman" w:hAnsi="Times New Roman"/>
          <w:sz w:val="28"/>
          <w:szCs w:val="28"/>
          <w:lang w:eastAsia="hi-IN" w:bidi="hi-IN"/>
        </w:rPr>
        <w:t xml:space="preserve">Глава </w:t>
      </w:r>
    </w:p>
    <w:p>
      <w:pPr>
        <w:pStyle w:val="Normal"/>
        <w:widowControl w:val="false"/>
        <w:tabs>
          <w:tab w:val="left" w:pos="740" w:leader="none"/>
          <w:tab w:val="left" w:pos="1052" w:leader="none"/>
        </w:tabs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Tahoma"/>
          <w:sz w:val="28"/>
          <w:szCs w:val="28"/>
          <w:lang w:val="ru-RU" w:eastAsia="hi-IN" w:bidi="hi-IN"/>
        </w:rPr>
      </w:pPr>
      <w:r>
        <w:rPr>
          <w:rFonts w:eastAsia="Lucida Sans Unicode" w:cs="Tahoma" w:ascii="Times New Roman" w:hAnsi="Times New Roman"/>
          <w:sz w:val="28"/>
          <w:szCs w:val="28"/>
          <w:lang w:val="ru-RU" w:eastAsia="hi-IN" w:bidi="hi-IN"/>
        </w:rPr>
        <w:t>Новоберезанского сельского поселения</w:t>
      </w:r>
    </w:p>
    <w:p>
      <w:pPr>
        <w:pStyle w:val="Normal"/>
        <w:widowControl w:val="false"/>
        <w:tabs>
          <w:tab w:val="left" w:pos="740" w:leader="none"/>
          <w:tab w:val="left" w:pos="1052" w:leader="none"/>
        </w:tabs>
        <w:suppressAutoHyphens w:val="true"/>
        <w:bidi w:val="0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Lucida Sans Unicode" w:cs="Tahoma" w:ascii="Times New Roman" w:hAnsi="Times New Roman"/>
          <w:sz w:val="28"/>
          <w:szCs w:val="28"/>
          <w:lang w:val="ru-RU" w:eastAsia="hi-IN" w:bidi="hi-IN"/>
        </w:rPr>
        <w:t>Кореновского района                                                                    П.С. Тыртычный</w:t>
      </w:r>
    </w:p>
    <w:p>
      <w:pPr>
        <w:pStyle w:val="Normal"/>
        <w:shd w:val="clear" w:color="auto" w:fill="FFFFFF"/>
        <w:spacing w:lineRule="auto" w:line="240" w:before="0" w:after="0"/>
        <w:ind w:left="5040"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5040"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5040"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ПРИЛОЖЕНИЕ</w:t>
      </w:r>
    </w:p>
    <w:p>
      <w:pPr>
        <w:pStyle w:val="Normal"/>
        <w:shd w:val="clear" w:color="auto" w:fill="FFFFFF"/>
        <w:spacing w:lineRule="auto" w:line="240" w:before="0" w:after="0"/>
        <w:ind w:left="5040"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утвержден</w:t>
      </w:r>
    </w:p>
    <w:p>
      <w:pPr>
        <w:pStyle w:val="Normal"/>
        <w:shd w:val="clear" w:color="auto" w:fill="FFFFFF"/>
        <w:spacing w:lineRule="auto" w:line="240" w:before="0" w:after="0"/>
        <w:ind w:left="5040"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постановлением администрации</w:t>
      </w:r>
    </w:p>
    <w:p>
      <w:pPr>
        <w:pStyle w:val="Normal"/>
        <w:shd w:val="clear" w:color="auto" w:fill="FFFFFF"/>
        <w:spacing w:lineRule="auto" w:line="240" w:before="0" w:after="0"/>
        <w:ind w:hanging="0"/>
        <w:jc w:val="center"/>
        <w:rPr/>
      </w:pPr>
      <w:r>
        <w:rPr>
          <w:rFonts w:eastAsia="Times New Roman" w:cs="Times New Roman" w:ascii="Times New Roman" w:hAnsi="Times New Roman"/>
          <w:sz w:val="28"/>
          <w:szCs w:val="28"/>
        </w:rPr>
        <w:tab/>
        <w:tab/>
        <w:tab/>
        <w:tab/>
        <w:tab/>
        <w:tab/>
        <w:t xml:space="preserve">     Новоберезанского сельского поселения</w:t>
      </w:r>
    </w:p>
    <w:p>
      <w:pPr>
        <w:pStyle w:val="Normal"/>
        <w:shd w:val="clear" w:color="auto" w:fill="FFFFFF"/>
        <w:spacing w:lineRule="auto" w:line="240" w:before="0" w:after="0"/>
        <w:ind w:left="5040" w:hanging="0"/>
        <w:jc w:val="center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Кореновского района</w:t>
      </w:r>
    </w:p>
    <w:p>
      <w:pPr>
        <w:pStyle w:val="Normal"/>
        <w:shd w:val="clear" w:color="auto" w:fill="FFFFFF"/>
        <w:spacing w:lineRule="auto" w:line="240" w:before="0" w:after="0"/>
        <w:ind w:left="5040" w:hanging="0"/>
        <w:jc w:val="center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от ____________2019 года №____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ПОРЯДОК</w:t>
      </w:r>
    </w:p>
    <w:p>
      <w:pPr>
        <w:pStyle w:val="NoSpacing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предоставления субсидий в целях финансового обеспечения затрат в рамках мер по предупреждению банкротства и восстановлению платёжеспособности муниципальных унитарных предприятий Новоберезанского сельского поселения Кореновского района</w:t>
      </w:r>
    </w:p>
    <w:p>
      <w:pPr>
        <w:pStyle w:val="NoSpacing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Раздел 1 ОБЩИЕ ПОЛОЖЕНИЯ</w:t>
      </w:r>
    </w:p>
    <w:p>
      <w:pPr>
        <w:pStyle w:val="NoSpacing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1.1. Настоящий Порядок предоставления субсидий в целях финансового обеспечения затрат в рамках мер по предупреждению банкротства и восстановлению платёжеспособности муниципальных унитарных предприятий Новоберезанского сельского поселения Кореновского района (далее – Порядок) определяет цель, условия и процедуру предоставления субсидий в целях финансового обеспечения затрат в рамках мер по предупреждению банкротства и восстановлению платёжеспособности муниципальных унитарных предприятий Новоберезанского сельского поселения Кореновского района (далее – Субсидии).</w:t>
      </w:r>
    </w:p>
    <w:p>
      <w:pPr>
        <w:pStyle w:val="NoSpacing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1.2. Настоящий Порядок разработан в соответствие со </w:t>
      </w:r>
      <w:hyperlink r:id="rId3">
        <w:r>
          <w:rPr>
            <w:rStyle w:val="Style11"/>
            <w:rFonts w:eastAsia="Times New Roman" w:cs="Times New Roman" w:ascii="Times New Roman" w:hAnsi="Times New Roman"/>
            <w:sz w:val="28"/>
            <w:szCs w:val="28"/>
          </w:rPr>
          <w:t>статьей 78 Бюджетного кодекса Российской Федерации</w:t>
        </w:r>
      </w:hyperlink>
      <w:r>
        <w:rPr>
          <w:rFonts w:eastAsia="Times New Roman" w:cs="Times New Roman" w:ascii="Times New Roman" w:hAnsi="Times New Roman"/>
          <w:sz w:val="28"/>
          <w:szCs w:val="28"/>
        </w:rPr>
        <w:t>, федеральными законами от 26.10.2002 № 127-ФЗ «О несостоятельности (банкротстве)», от 06.10.2003 № 131-ФЗ «Об общих принципах организации местного самоуправления в Российской Федерации», от 14.11.2002 № 161-ФЗ «О государственных и муниципальных унитарных предприятиях», постановлением Правительства Российской Федерации от 06.09.2016 № 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 решение</w:t>
      </w:r>
      <w:r>
        <w:rPr>
          <w:rFonts w:eastAsia="" w:cs="" w:ascii="Times New Roman" w:hAnsi="Times New Roman" w:cstheme="minorBidi" w:eastAsiaTheme="minorEastAsia"/>
          <w:sz w:val="28"/>
          <w:szCs w:val="28"/>
        </w:rPr>
        <w:t>м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Совета Новоберезанского сельского поселения Кореновского района от 27.1.2018 № 265 «О бюджете Новоберезанского сельского поселения Кореновского района на 2019 год» (далее – решение Совета).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1.3. Для целей настоящего Порядка используются следующие основные понятия: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уполномоченный орган – администрация Новоберезанского сельского поселения Кореновского района (далее – Уполномоченный орган);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лица, имеющие право на получение Субсидии – муниципальные унитарные предприятия Новоберезанского сельского поселения Кореновского района, соответствующие требованиям настоящего Порядка (далее – получатель Субсидии);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главный распорядитель средств местного бюджета – отраслевой (функциональный) орган администрации Новоберезанского сельского поселения Кореновского района, в ведении которого находится получатель Субсидии (далее – ГРБС).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Понятия «денежное обязательство», «обязательные платежи», «кредиторы» используются в значении, указанном в Федеральном законе от 26.10.2002 № 127-ФЗ «О несостоятельности (банкротстве)».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1.4. Субсидии предоставляются из местного бюджета (бюджет Новоберезанского сельского поселения Кореновского района) на безвозмездной и безвозвратной основе в целях финансового обеспечения затрат (возмещения) в рамках мер по предупреждению банкротства и восстановлению платёжеспособности муниципальных унитарных предприятий Новоберезанского сельского поселения Кореновского района.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1.5. Субсидия предоставляется на финансовое обеспечение затрат на погашение задолженности по: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денежным обязательствам;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требований о выплате выходных пособий и (или) об оплате труда лиц, работающих или работавших по трудовому договору;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обязательным платежам.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1.6. Получатель Субсидии на 1 число месяца, предшествующего месяцу, в котором планируется заключение соглашения о предоставлении Субсидии, должен соответствовать следующим требованиям: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не находиться в процессе реорганизации, ликвидации, банкротства и не должен иметь ограничения на осуществление хозяйственной деятельности;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не являться получателем средств из местного бюджета (Бюджет Новоберезанского сельского поселения Кореновского района) в соответствие с иными нормативными правовыми актами, муниципальными правовыми актами на цели, указанные в пункте 1.4 раздела 1 настоящего Порядка;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включённые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(офшорных зон) в отношении таких юридических лиц, в совокупности превышает 50 процентов.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1.7. Отбор получателей Субсидии осуществляется исходя из совокупности следующих критериев: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наличие признаков банкротства, установленных пунктом 2 статьи 3 Федерального закона от 26.10.2002 № 127-ФЗ «О несостоятельности (банкротстве)»;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 отношении получателя Субсидии не введена процедура, применяемая в деле о банкротстве.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Раздел 2 УСЛОВИЯ И ПОРЯДОК ПРЕДОСТАВЛЕНИЯ СУБСИДИИ</w:t>
      </w:r>
    </w:p>
    <w:p>
      <w:pPr>
        <w:pStyle w:val="NoSpacing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Spacing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2.1 Уполномоченный орган размещает извещение о приёме документов на предоставление Субсидии на официальном Интернет-портале Новоберезанского сельского поселения Кореновского района (www.</w:t>
      </w:r>
      <w:r>
        <w:rPr>
          <w:rFonts w:eastAsia="Times New Roman" w:cs="Times New Roman" w:ascii="Times New Roman" w:hAnsi="Times New Roman"/>
          <w:sz w:val="28"/>
          <w:szCs w:val="28"/>
          <w:lang w:val="en-US"/>
        </w:rPr>
        <w:t>novoberezanskoe.ru</w:t>
      </w:r>
      <w:r>
        <w:rPr>
          <w:rFonts w:eastAsia="Times New Roman" w:cs="Times New Roman" w:ascii="Times New Roman" w:hAnsi="Times New Roman"/>
          <w:sz w:val="28"/>
          <w:szCs w:val="28"/>
        </w:rPr>
        <w:t>) не менее чем за 2 рабочих дня до даты начала приёма документов на предоставление Субсидии, в котором указываются: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а) даты начала и окончания приёма заявлений;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б) адрес приёма заявлений с указанием номера кабинета, номера телефона, времени приёма заявлений;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в) перечень документов, необходимых для представления, совместно с заявлением.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2.2 Срок приёма заявлений Уполномоченным органом не должен быть менее 5 рабочих дней.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2.3 В целях получения Субсидии получатель Субсидии представляет в Уполномоченный орган следующие документы: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заявление на предоставление Субсидии по форме согласно приложению № 1 к настоящему Порядку (далее – заявление);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реестр задолженности, планируемой к погашению за счёт средств Субсидии, сформированный в отношении совокупных неисполненных денежных обязательств и (или) неисполненной обязанности по уплате обязательных платежей в бюджеты различных уровней и внебюджетные фонды, по выплате выходных пособий и (или) по оплате труда лиц, работающих или работавших по трудовому договору, утверждённый руководителем (далее – Реестр);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справку о том, что он не является получателем средств из местного бюджета (бюджета Новоберезанского сельского поселения Кореновского района) в соответствии с иными нормативными правовыми актами, муниципальными правовыми актами на цели, указанные в пункте 1.4 раздела 1 настоящего Порядка;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копию бухгалтерского баланса и копию отчёта о финансовых результатах (форма 2) с приложением квитанции о приёме налоговой декларации (расчёта) в электронном виде за год, предшествующий году подачи заявления (за исключением муниципальных унитарных предприятий, созданных в текущем финансовом году);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информацию об общей сумме дебиторской и кредиторской задолженности (с расшифровкой и указанием периода образования), подписанную руководителем и главным бухгалтером, составленную не ранее 5 рабочих дней до даты подачи заявления;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акты сверки взаимных расчётов, составленные не ранее 5 рабочих дней до даты подачи заявления, акты выполненных работ, счета-фактуры, накладные и иные документы, подтверждающие наличие денежных обязательств;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выписки из расчётных счетов получателя Субсидии, выданные кредитными организациями не ранее 5 рабочих дней до даты подачи заявления.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Заявление и копии документов должны быть закреплены в папке-скоросшивателе, пронумерованы, прошнурованы и скреплены печатью (при наличии) и должны содержать опись с указанием страниц расположения документов.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Получатель Субсидии несёт ответственность за достоверность представленных документов в соответствии с действующим законодательством.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2.4 В целях предоставления Субсидии Уполномоченный орган в течение 5 рабочих дней со дня представления получателем Субсидии документов, предусмотренных пунктом 2.3 раздела 2 настоящего Порядка,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взаимодействия, запрашивает в уполномоченном государственном органе сведения из Единого государственного реестра юридических лиц в отношении получателя Субсидии.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Сведения из Единого государственного реестра юридических лиц могут быть получены Уполномоченным органом с официального сайта Федеральной налоговой службы Российской Федерации с помощью сервиса «Предоставление сведений из ЕГРЮЛ/ЕГРИП о конкретном юридическом лице/индивидуальном предпринимателе в форме электронного документа».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2.4.1 Получатель Субсидии вправе представить документы, предусмотренные в пункте 2.4 раздела 2 настоящего Порядка, по собственной инициативе.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Представленная Получателем Субсидии выписка из Единого государственного реестра юридических лиц должна быть получена по состоянию на дату не ранее 20 рабочих дней до даты регистрации Заявления и представлена совместно с документами, указанными в пункте 2.3 раздела 2 настоящего Порядка.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 случае представления копий указанных документов они должны быть заверены в установленном законодательством Российской Федерации порядке.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2.5 Д</w:t>
      </w:r>
      <w:r>
        <w:rPr>
          <w:rFonts w:eastAsia="Times New Roman" w:cs="Times New Roman" w:ascii="Times New Roman" w:hAnsi="Times New Roman"/>
          <w:sz w:val="28"/>
          <w:szCs w:val="28"/>
        </w:rPr>
        <w:t>нем подачи заявления считается день представления получателем Субсидии документов, указанных в пункте 2.3раздела 2 настоящего Порядка.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2.6 Прием заявлений и документов от получателей Субсидии прекращается с даты, указанной в извещении о приеме заявлений.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Несвоевременное представление документов является основанием для отказа в их приеме Уполномоченным органом.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2.7 Уполномоченный орган регистрирует заявления в порядке их поступления в журнале регистрации заявлений, который должен быть пронумерован, прошнурован, подписан и скреплен печатью Уполномоченного органа.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2.8 Уполномоченный орган в течение 5 рабочих дней с даты получения заявления и документов от получателя Субсидии, осуществляет их рассмотрение и принимает одно из следующих решений: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решение о предоставлении Субсидии;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решение об отказе в предоставлении Субсидии.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Основаниями для отказа в предоставлении Субсидии являются: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несоответствие получателя Субсидии требованиям настоящего Порядка;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несоответствие задолженности, указанной в Реестре, требованиям пункта 1.5 раздела 1 настоящего Порядка;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несоответствие представленных получателем Субсидии документов требованиям, определенным пунктом 2.3 раздела 2 настоящего Порядка, или непредставление (представление не в полном объеме) указанных документов;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недостоверность представленной получателем Субсидии информации.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2.9 В случае если получателю Субсидии отказано в предоставлении Субсидии ввиду непредставления или представления документов не в полном объёме, несоответствия представленных документов настоящему Порядку, получатель Субсидии вправе устранить обстоятельства, послужившие основанием для отказа, и не позднее 5 рабочих дней с момента получения решения об отказе повторно обратиться в Уполномоченный орган. Проверка документов, представленных повторно, и принятие решения о предоставлении Субсидии либо об отказе в предоставлении Субсидии осуществляются по правилам, установленным для документов, представленных первично.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2.10 Размер Субсидии определяется исходя из размера задолженности получателя Субсидии, указанной в Реестре, отвечающей требованиям пункта 1.5 раздела 1 настоящего Порядка, в пределах лимитов бюджетных обязательств, утверждённых на соответствующие цели решением Совета.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2.11 После принятия решения о предоставлении Субсидии в течение 2 рабочих дней заключается соглашение о предоставлении Субсидии между получателем Субсидии и Уполномоченным органом в соответствии с типовой формой, утвержденной правовым актом администрации Новоберезанского сельского поселения Кореновского района (далее – Соглашение).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2.12 После заключения Соглашения получатель Субсидии в течение </w:t>
        <w:br/>
        <w:t xml:space="preserve">2 рабочих дней представляет Уполномоченному органу счёт на получение средств Субсидии (далее – счёт). 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20.  Субсидии перечисляются получателю Субсидии на расчётный счёт, открытый получателем Субсидии в учреждениях Центрального банка Российской Федерации или кредитных организациях, не позднее 10 рабочих дней со дня принятия решения о предоставлении Субсидии.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Раздел 3 ПОЛОЖЕНИЯ ОБ ОБЯЗАТЕЛЬНОЙ ПРОВЕРКЕ ГЛАВНЫМ РАСПОРЯДИТЕЛЕМ И ОРГАНАМИ МУНИЦИПАЛЬНОГО ФИНАНСОВОГО КОНТРОЛЯ СОБЛЮДЕНИЯ УСЛОВИЙ, ЦЕЛЕЙ </w:t>
      </w:r>
    </w:p>
    <w:p>
      <w:pPr>
        <w:pStyle w:val="NoSpacing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И ПОРЯДКА ПРЕДОСТАВЛЕНИЯ СУБСИДИИ И ОТВЕТСТВЕННОСТЬ </w:t>
      </w:r>
    </w:p>
    <w:p>
      <w:pPr>
        <w:pStyle w:val="NoSpacing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ЗА ИХ НАРУШЕНИЕ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3.1. ГРБС и органы муниципального финансового контроля проводят обязательную последующую проверку соблюдения условий, целей и порядка предоставления Субсидии получателю Субсидии в порядке, установленном Бюджетным кодексом Российской Федерации и Соглашением.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Контроль за целевым использованием Субсидии осуществляет Уполномоченный орган.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Получатель Субсидии представляет Уполномоченному органу следующую отчётность: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не позднее 10 рабочих дней с даты поступления средств Субсидии на расчётный счёт получателя Субсидии отчёт об использовании Субсидии по форме согласно приложению № 2 к настоящему Порядку с приложением копий выписки кредитной организации и расчётно-платёжных документов с отметкой кредитной организации об исполнении;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не позднее 5 числа месяца, следующего за отчётным, выписку кредитной организации о состоянии расчётного счёта Получателя;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не позднее первого апреля года, следующего за отчётным, копию бухгалтерского баланса и копию отчёта о финансовых результатах (форма 2) с приложением квитанции о приёме налоговой декларации (расчёта) в электронном виде.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3.2. В случае нарушений получателем Субсидии условий, целей и (или) порядка предоставления Субсидий, выявленных по фактам проверок, проведённых Уполномоченным органом, ГРБС и органами муниципального финансового контроля, получатель Субсидии несёт ответственность в соответствии с действующим законодательством.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3.3. Предоставление Субсидии прекращается в случае: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прекращения срока действия Соглашения;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выявления факта представления получателем Субсидии недостоверных документов (сведений), перечисленных в пункте 2.3 раздела 2 настоящего Порядка;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выявления факта нецелевого использования Субсидии получателем Субсидии, нарушения получателем Субсидии условий и (или) порядка предоставления Субсидии, обязательств по Соглашению.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Раздел 4 ПОРЯДОК ВОЗВРАТА СУБСИДИЙ В СЛУЧАЕ НАРУШЕНИЯ УСЛОВИЙ, УСТАНОВЛЕННЫХ ПРИ ИХ ПРЕДОСТАВЛЕНИИ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4.1 Остатки Субсидий, не использованные в отчётном финансовом году, подлежат возврату в текущем финансовом году на лицевой счет Уполномоченного органа в течение первых 15 рабочих дней года, следующего за отчетным, в случаях, предусмотренных Соглашением.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4.2 Возврат Субсидии в случаях нарушения получателем Субсидии требований настоящего Порядка и условий Соглашения осуществляется в следующем порядке: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4.2.1 В течение 3 рабочих дней со дня принятия Уполномоченным органом решения о необходимости возврата Субсидии получателю Субсидии направляется соответствующее письменное уведомление с указанием лицевого счёта.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4.2.2 Получатель Субсидии в течение 10 рабочих дней со дня получения письменного уведомления обязан перечислить на лицевой счёт Уполномоченного органа указанную в письменном уведомлении сумму средств.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4.3 При отказе получателя Субсидии от добровольного возврата средств Субсидии Уполномоченный орган принимает меры по взысканию с получателя Субсидии суммы полученной Субсидии, подлежащей возврату в случаях, предусмотренных настоящим Порядком, в соответствии с законодательством Российской Федерации, в том числе в судебном порядке.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Раздел 5 ОБЖАЛОВАНИЕ ДЕЙСТВИЙ (БЕЗДЕЙСТВИЯ), РЕШЕНИЙ УПОЛНОМОЧЕННОГО ОРГАНА. ОТВЕТСТВЕННОСТЬ </w:t>
      </w:r>
    </w:p>
    <w:p>
      <w:pPr>
        <w:pStyle w:val="NoSpacing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ПРИ ПРЕДОСТАВЛЕНИИ СУБСИДИИ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5.1 Действия (бездействие) Уполномоченного органа, а также решения могут быть обжалованы главе Новоберезанского сельского поселения Кореновского района.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5.2 Если получатель Субсидии не удовлетворен решением, принятым в ходе рассмотрения жалобы, получатель Субсидии вправе обжаловать решения, действия (бездействие) Уполномоченного органа в судебном порядке.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5.3 Ответственность за соблюдение условий и правомерность предоставления Субсидии несет Уполномоченный орган за достоверность представляемых документов и сведений – получатель Субсидии.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spacing w:val="-10"/>
          <w:sz w:val="28"/>
          <w:szCs w:val="28"/>
        </w:rPr>
      </w:pPr>
      <w:r>
        <w:rPr>
          <w:rFonts w:eastAsia="Times New Roman" w:cs="Times New Roman" w:ascii="Times New Roman" w:hAnsi="Times New Roman"/>
          <w:spacing w:val="-10"/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spacing w:val="-10"/>
          <w:sz w:val="28"/>
          <w:szCs w:val="28"/>
        </w:rPr>
      </w:pPr>
      <w:r>
        <w:rPr>
          <w:rFonts w:eastAsia="Times New Roman" w:cs="Times New Roman" w:ascii="Times New Roman" w:hAnsi="Times New Roman"/>
          <w:spacing w:val="-10"/>
          <w:sz w:val="28"/>
          <w:szCs w:val="28"/>
        </w:rPr>
        <w:t>Начальник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spacing w:val="-10"/>
          <w:sz w:val="28"/>
          <w:szCs w:val="28"/>
        </w:rPr>
      </w:pPr>
      <w:r>
        <w:rPr>
          <w:rFonts w:eastAsia="Times New Roman" w:cs="Times New Roman" w:ascii="Times New Roman" w:hAnsi="Times New Roman"/>
          <w:spacing w:val="-10"/>
          <w:sz w:val="28"/>
          <w:szCs w:val="28"/>
        </w:rPr>
        <w:t>финансового отдела</w:t>
        <w:tab/>
        <w:tab/>
        <w:tab/>
        <w:tab/>
        <w:tab/>
        <w:tab/>
        <w:tab/>
        <w:t xml:space="preserve">       М.М. Ребрикова</w:t>
      </w:r>
    </w:p>
    <w:p>
      <w:pPr>
        <w:pStyle w:val="Normal"/>
        <w:spacing w:lineRule="auto" w:line="240" w:before="0" w:after="0"/>
        <w:ind w:firstLine="720"/>
        <w:rPr>
          <w:rFonts w:ascii="Times New Roman" w:hAnsi="Times New Roman" w:eastAsia="Times New Roman" w:cs="Times New Roman"/>
          <w:spacing w:val="-10"/>
          <w:sz w:val="28"/>
          <w:szCs w:val="28"/>
        </w:rPr>
      </w:pPr>
      <w:r>
        <w:rPr>
          <w:rFonts w:eastAsia="Times New Roman" w:cs="Times New Roman" w:ascii="Times New Roman" w:hAnsi="Times New Roman"/>
          <w:spacing w:val="-10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rPr>
          <w:rFonts w:ascii="Times New Roman" w:hAnsi="Times New Roman" w:eastAsia="Times New Roman" w:cs="Times New Roman"/>
          <w:spacing w:val="-10"/>
          <w:sz w:val="28"/>
          <w:szCs w:val="28"/>
        </w:rPr>
      </w:pPr>
      <w:r>
        <w:rPr>
          <w:rFonts w:eastAsia="Times New Roman" w:cs="Times New Roman" w:ascii="Times New Roman" w:hAnsi="Times New Roman"/>
          <w:spacing w:val="-1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Style w:val="Style12"/>
          <w:rFonts w:ascii="Times New Roman" w:hAnsi="Times New Roman" w:cs="Times New Roman"/>
          <w:b w:val="false"/>
          <w:b w:val="false"/>
          <w:color w:val="00000A"/>
          <w:sz w:val="28"/>
          <w:szCs w:val="28"/>
        </w:rPr>
      </w:pPr>
      <w:r>
        <w:rPr>
          <w:rFonts w:cs="Times New Roman" w:ascii="Times New Roman" w:hAnsi="Times New Roman"/>
          <w:b w:val="false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Style w:val="Style12"/>
          <w:rFonts w:ascii="Times New Roman" w:hAnsi="Times New Roman" w:cs="Times New Roman"/>
          <w:b w:val="false"/>
          <w:b w:val="false"/>
          <w:color w:val="00000A"/>
          <w:sz w:val="28"/>
          <w:szCs w:val="28"/>
        </w:rPr>
      </w:pPr>
      <w:r>
        <w:rPr>
          <w:rFonts w:cs="Times New Roman" w:ascii="Times New Roman" w:hAnsi="Times New Roman"/>
          <w:b w:val="false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Style w:val="Style12"/>
          <w:rFonts w:ascii="Times New Roman" w:hAnsi="Times New Roman" w:cs="Times New Roman"/>
          <w:b w:val="false"/>
          <w:b w:val="false"/>
          <w:color w:val="00000A"/>
          <w:sz w:val="28"/>
          <w:szCs w:val="28"/>
        </w:rPr>
      </w:pPr>
      <w:r>
        <w:rPr>
          <w:rFonts w:cs="Times New Roman" w:ascii="Times New Roman" w:hAnsi="Times New Roman"/>
          <w:b w:val="false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Style w:val="Style12"/>
          <w:rFonts w:ascii="Times New Roman" w:hAnsi="Times New Roman" w:cs="Times New Roman"/>
          <w:b w:val="false"/>
          <w:b w:val="false"/>
          <w:color w:val="00000A"/>
          <w:sz w:val="28"/>
          <w:szCs w:val="28"/>
        </w:rPr>
      </w:pPr>
      <w:r>
        <w:rPr>
          <w:rFonts w:cs="Times New Roman" w:ascii="Times New Roman" w:hAnsi="Times New Roman"/>
          <w:b w:val="false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Style w:val="Style12"/>
          <w:rFonts w:ascii="Times New Roman" w:hAnsi="Times New Roman" w:cs="Times New Roman"/>
          <w:b w:val="false"/>
          <w:b w:val="false"/>
          <w:color w:val="00000A"/>
          <w:sz w:val="28"/>
          <w:szCs w:val="28"/>
        </w:rPr>
      </w:pPr>
      <w:r>
        <w:rPr>
          <w:rStyle w:val="Style12"/>
          <w:rFonts w:cs="Times New Roman" w:ascii="Times New Roman" w:hAnsi="Times New Roman"/>
          <w:b w:val="false"/>
          <w:color w:val="00000A"/>
          <w:sz w:val="28"/>
          <w:szCs w:val="28"/>
        </w:rPr>
        <w:t>Приложение № 1</w:t>
      </w:r>
    </w:p>
    <w:p>
      <w:pPr>
        <w:pStyle w:val="Normal"/>
        <w:spacing w:lineRule="auto" w:line="240" w:before="0" w:after="0"/>
        <w:jc w:val="right"/>
        <w:rPr/>
      </w:pPr>
      <w:r>
        <w:rPr>
          <w:rStyle w:val="Style12"/>
          <w:rFonts w:cs="Times New Roman" w:ascii="Times New Roman" w:hAnsi="Times New Roman"/>
          <w:b w:val="false"/>
          <w:color w:val="00000A"/>
          <w:sz w:val="28"/>
          <w:szCs w:val="28"/>
        </w:rPr>
        <w:t xml:space="preserve">к </w:t>
      </w:r>
      <w:hyperlink w:anchor="sub_1000">
        <w:r>
          <w:rPr>
            <w:rStyle w:val="Style13"/>
            <w:rFonts w:cs="Times New Roman" w:ascii="Times New Roman" w:hAnsi="Times New Roman"/>
            <w:b w:val="false"/>
            <w:color w:val="00000A"/>
            <w:sz w:val="28"/>
            <w:szCs w:val="28"/>
          </w:rPr>
          <w:t>Порядку</w:t>
        </w:r>
      </w:hyperlink>
      <w:r>
        <w:rPr>
          <w:rStyle w:val="Style12"/>
          <w:rFonts w:cs="Times New Roman" w:ascii="Times New Roman" w:hAnsi="Times New Roman"/>
          <w:b w:val="false"/>
          <w:color w:val="00000A"/>
          <w:sz w:val="28"/>
          <w:szCs w:val="28"/>
        </w:rPr>
        <w:t xml:space="preserve"> предоставления </w:t>
      </w:r>
    </w:p>
    <w:p>
      <w:pPr>
        <w:pStyle w:val="Normal"/>
        <w:spacing w:lineRule="auto" w:line="240" w:before="0" w:after="0"/>
        <w:jc w:val="right"/>
        <w:rPr>
          <w:rStyle w:val="Style12"/>
          <w:rFonts w:ascii="Times New Roman" w:hAnsi="Times New Roman" w:cs="Times New Roman"/>
          <w:b w:val="false"/>
          <w:b w:val="false"/>
          <w:color w:val="00000A"/>
          <w:sz w:val="28"/>
          <w:szCs w:val="28"/>
        </w:rPr>
      </w:pPr>
      <w:r>
        <w:rPr>
          <w:rStyle w:val="Style12"/>
          <w:rFonts w:cs="Times New Roman" w:ascii="Times New Roman" w:hAnsi="Times New Roman"/>
          <w:b w:val="false"/>
          <w:color w:val="00000A"/>
          <w:sz w:val="28"/>
          <w:szCs w:val="28"/>
        </w:rPr>
        <w:t>субсидий в целях</w:t>
      </w:r>
    </w:p>
    <w:p>
      <w:pPr>
        <w:pStyle w:val="Normal"/>
        <w:spacing w:lineRule="auto" w:line="240" w:before="0" w:after="0"/>
        <w:jc w:val="right"/>
        <w:rPr>
          <w:rStyle w:val="Style12"/>
          <w:rFonts w:ascii="Times New Roman" w:hAnsi="Times New Roman" w:cs="Times New Roman"/>
          <w:b w:val="false"/>
          <w:b w:val="false"/>
          <w:color w:val="00000A"/>
          <w:sz w:val="28"/>
          <w:szCs w:val="28"/>
        </w:rPr>
      </w:pPr>
      <w:r>
        <w:rPr>
          <w:rStyle w:val="Style12"/>
          <w:rFonts w:cs="Times New Roman" w:ascii="Times New Roman" w:hAnsi="Times New Roman"/>
          <w:b w:val="false"/>
          <w:color w:val="00000A"/>
          <w:sz w:val="28"/>
          <w:szCs w:val="28"/>
        </w:rPr>
        <w:t>финансового обеспечения</w:t>
      </w:r>
    </w:p>
    <w:p>
      <w:pPr>
        <w:pStyle w:val="Normal"/>
        <w:spacing w:lineRule="auto" w:line="240" w:before="0" w:after="0"/>
        <w:jc w:val="right"/>
        <w:rPr>
          <w:rStyle w:val="Style12"/>
          <w:rFonts w:ascii="Times New Roman" w:hAnsi="Times New Roman" w:cs="Times New Roman"/>
          <w:b w:val="false"/>
          <w:b w:val="false"/>
          <w:color w:val="00000A"/>
          <w:sz w:val="28"/>
          <w:szCs w:val="28"/>
        </w:rPr>
      </w:pPr>
      <w:r>
        <w:rPr>
          <w:rStyle w:val="Style12"/>
          <w:rFonts w:cs="Times New Roman" w:ascii="Times New Roman" w:hAnsi="Times New Roman"/>
          <w:b w:val="false"/>
          <w:color w:val="00000A"/>
          <w:sz w:val="28"/>
          <w:szCs w:val="28"/>
        </w:rPr>
        <w:t>затрат в рамках мер</w:t>
      </w:r>
    </w:p>
    <w:p>
      <w:pPr>
        <w:pStyle w:val="Normal"/>
        <w:spacing w:lineRule="auto" w:line="240" w:before="0" w:after="0"/>
        <w:jc w:val="right"/>
        <w:rPr>
          <w:rStyle w:val="Style12"/>
          <w:rFonts w:ascii="Times New Roman" w:hAnsi="Times New Roman" w:cs="Times New Roman"/>
          <w:b w:val="false"/>
          <w:b w:val="false"/>
          <w:color w:val="00000A"/>
          <w:sz w:val="28"/>
          <w:szCs w:val="28"/>
        </w:rPr>
      </w:pPr>
      <w:r>
        <w:rPr>
          <w:rStyle w:val="Style12"/>
          <w:rFonts w:cs="Times New Roman" w:ascii="Times New Roman" w:hAnsi="Times New Roman"/>
          <w:b w:val="false"/>
          <w:color w:val="00000A"/>
          <w:sz w:val="28"/>
          <w:szCs w:val="28"/>
        </w:rPr>
        <w:t>по предупреждению банкротства</w:t>
      </w:r>
    </w:p>
    <w:p>
      <w:pPr>
        <w:pStyle w:val="Normal"/>
        <w:spacing w:lineRule="auto" w:line="240" w:before="0" w:after="0"/>
        <w:jc w:val="right"/>
        <w:rPr>
          <w:rStyle w:val="Style12"/>
          <w:rFonts w:ascii="Times New Roman" w:hAnsi="Times New Roman" w:cs="Times New Roman"/>
          <w:b w:val="false"/>
          <w:b w:val="false"/>
          <w:color w:val="00000A"/>
          <w:sz w:val="28"/>
          <w:szCs w:val="28"/>
        </w:rPr>
      </w:pPr>
      <w:r>
        <w:rPr>
          <w:rStyle w:val="Style12"/>
          <w:rFonts w:cs="Times New Roman" w:ascii="Times New Roman" w:hAnsi="Times New Roman"/>
          <w:b w:val="false"/>
          <w:color w:val="00000A"/>
          <w:sz w:val="28"/>
          <w:szCs w:val="28"/>
        </w:rPr>
        <w:t>и восстановлению платежеспособности</w:t>
      </w:r>
    </w:p>
    <w:p>
      <w:pPr>
        <w:pStyle w:val="Normal"/>
        <w:spacing w:lineRule="auto" w:line="240" w:before="0" w:after="0"/>
        <w:jc w:val="right"/>
        <w:rPr>
          <w:rStyle w:val="Style12"/>
          <w:rFonts w:ascii="Times New Roman" w:hAnsi="Times New Roman" w:cs="Times New Roman"/>
          <w:b w:val="false"/>
          <w:b w:val="false"/>
          <w:color w:val="00000A"/>
          <w:sz w:val="28"/>
          <w:szCs w:val="28"/>
        </w:rPr>
      </w:pPr>
      <w:r>
        <w:rPr>
          <w:rStyle w:val="Style12"/>
          <w:rFonts w:cs="Times New Roman" w:ascii="Times New Roman" w:hAnsi="Times New Roman"/>
          <w:b w:val="false"/>
          <w:color w:val="00000A"/>
          <w:sz w:val="28"/>
          <w:szCs w:val="28"/>
        </w:rPr>
        <w:t>муниципальных унитарных</w:t>
      </w:r>
    </w:p>
    <w:p>
      <w:pPr>
        <w:pStyle w:val="Normal"/>
        <w:spacing w:lineRule="auto" w:line="240" w:before="0" w:after="0"/>
        <w:jc w:val="right"/>
        <w:rPr/>
      </w:pPr>
      <w:r>
        <w:rPr>
          <w:rStyle w:val="Style12"/>
          <w:rFonts w:cs="Times New Roman" w:ascii="Times New Roman" w:hAnsi="Times New Roman"/>
          <w:b w:val="false"/>
          <w:color w:val="00000A"/>
          <w:sz w:val="28"/>
          <w:szCs w:val="28"/>
        </w:rPr>
        <w:t>предприятий Новоберезанского сельского</w:t>
      </w:r>
    </w:p>
    <w:p>
      <w:pPr>
        <w:pStyle w:val="Normal"/>
        <w:spacing w:lineRule="auto" w:line="240" w:before="0" w:after="0"/>
        <w:jc w:val="right"/>
        <w:rPr/>
      </w:pPr>
      <w:r>
        <w:rPr>
          <w:rStyle w:val="Style12"/>
          <w:rFonts w:cs="Times New Roman" w:ascii="Times New Roman" w:hAnsi="Times New Roman"/>
          <w:b w:val="false"/>
          <w:color w:val="00000A"/>
          <w:sz w:val="28"/>
          <w:szCs w:val="28"/>
        </w:rPr>
        <w:t>поселения Коренов</w:t>
      </w:r>
      <w:bookmarkStart w:id="0" w:name="sub_10001"/>
      <w:bookmarkEnd w:id="0"/>
      <w:r>
        <w:rPr>
          <w:rStyle w:val="Style12"/>
          <w:rFonts w:cs="Times New Roman" w:ascii="Times New Roman" w:hAnsi="Times New Roman"/>
          <w:b w:val="false"/>
          <w:color w:val="00000A"/>
          <w:sz w:val="28"/>
          <w:szCs w:val="28"/>
        </w:rPr>
        <w:t>ского района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498" w:type="dxa"/>
        <w:jc w:val="left"/>
        <w:tblInd w:w="108" w:type="dxa"/>
        <w:tblBorders/>
        <w:tblCellMar>
          <w:top w:w="0" w:type="dxa"/>
          <w:left w:w="113" w:type="dxa"/>
          <w:bottom w:w="0" w:type="dxa"/>
          <w:right w:w="108" w:type="dxa"/>
        </w:tblCellMar>
        <w:tblLook w:val="0000"/>
      </w:tblPr>
      <w:tblGrid>
        <w:gridCol w:w="4926"/>
        <w:gridCol w:w="4571"/>
      </w:tblGrid>
      <w:tr>
        <w:trPr/>
        <w:tc>
          <w:tcPr>
            <w:tcW w:w="4926" w:type="dxa"/>
            <w:vMerge w:val="restart"/>
            <w:tcBorders/>
            <w:shd w:fill="auto" w:val="clear"/>
          </w:tcPr>
          <w:p>
            <w:pPr>
              <w:pStyle w:val="Style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571" w:type="dxa"/>
            <w:tcBorders/>
            <w:shd w:fill="auto" w:val="clear"/>
          </w:tcPr>
          <w:p>
            <w:pPr>
              <w:pStyle w:val="Style22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Главе администрации 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Новоберезан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ского сельского поселения Кореновского района</w:t>
            </w:r>
          </w:p>
        </w:tc>
      </w:tr>
      <w:tr>
        <w:trPr/>
        <w:tc>
          <w:tcPr>
            <w:tcW w:w="4926" w:type="dxa"/>
            <w:vMerge w:val="continue"/>
            <w:tcBorders/>
            <w:shd w:fill="auto" w:val="clear"/>
          </w:tcPr>
          <w:p>
            <w:pPr>
              <w:pStyle w:val="Style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571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926" w:type="dxa"/>
            <w:vMerge w:val="continue"/>
            <w:tcBorders/>
            <w:shd w:fill="auto" w:val="clear"/>
          </w:tcPr>
          <w:p>
            <w:pPr>
              <w:pStyle w:val="Style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571" w:type="dxa"/>
            <w:tcBorders>
              <w:top w:val="single" w:sz="4" w:space="0" w:color="00000A"/>
            </w:tcBorders>
            <w:shd w:fill="auto" w:val="clear"/>
          </w:tcPr>
          <w:p>
            <w:pPr>
              <w:pStyle w:val="Style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Ф.И.О.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beforeAutospacing="0" w:before="0" w:afterAutospacing="0" w:after="0"/>
        <w:jc w:val="center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Заявление</w:t>
      </w:r>
    </w:p>
    <w:p>
      <w:pPr>
        <w:pStyle w:val="1"/>
        <w:spacing w:beforeAutospacing="0" w:before="0" w:afterAutospacing="0" w:after="0"/>
        <w:jc w:val="center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о предоставлении субсидий в целях финансового обеспечения затрат </w:t>
      </w:r>
    </w:p>
    <w:p>
      <w:pPr>
        <w:pStyle w:val="1"/>
        <w:spacing w:beforeAutospacing="0" w:before="0" w:afterAutospacing="0" w:after="0"/>
        <w:jc w:val="center"/>
        <w:rPr/>
      </w:pPr>
      <w:r>
        <w:rPr>
          <w:b w:val="false"/>
          <w:sz w:val="28"/>
          <w:szCs w:val="28"/>
        </w:rPr>
        <w:t>в рамках мер по предупреждению банкротства и восстановлению платежеспособности муниципального унитарного предприятия Новоберезанского сельского поселения Кореновского района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Style23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</w:t>
      </w:r>
      <w:r>
        <w:rPr>
          <w:rFonts w:cs="Times New Roman" w:ascii="Times New Roman" w:hAnsi="Times New Roman"/>
          <w:sz w:val="20"/>
          <w:szCs w:val="20"/>
        </w:rPr>
        <w:t>(наименование заявителя)</w:t>
      </w:r>
    </w:p>
    <w:p>
      <w:pPr>
        <w:pStyle w:val="Style2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Style23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</w:t>
      </w:r>
      <w:r>
        <w:rPr>
          <w:rFonts w:cs="Times New Roman" w:ascii="Times New Roman" w:hAnsi="Times New Roman"/>
          <w:sz w:val="20"/>
          <w:szCs w:val="20"/>
        </w:rPr>
        <w:t>(должность, Ф.И.О. руководителя, уполномоченного лица)</w:t>
      </w:r>
    </w:p>
    <w:p>
      <w:pPr>
        <w:pStyle w:val="Style2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Style23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</w:t>
      </w:r>
      <w:r>
        <w:rPr>
          <w:rFonts w:cs="Times New Roman" w:ascii="Times New Roman" w:hAnsi="Times New Roman"/>
          <w:sz w:val="20"/>
          <w:szCs w:val="20"/>
        </w:rPr>
        <w:t>(документ, удостоверяющий полномочия лица, действующего от имени заявителя)</w:t>
      </w:r>
    </w:p>
    <w:p>
      <w:pPr>
        <w:pStyle w:val="Style2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Вид экономической деятельности _____________________________________</w:t>
      </w:r>
    </w:p>
    <w:p>
      <w:pPr>
        <w:pStyle w:val="Style2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Адрес _____________________________________________________________</w:t>
      </w:r>
    </w:p>
    <w:p>
      <w:pPr>
        <w:pStyle w:val="Style2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Телефон _______________, факс ___________, e-mail_____________________</w:t>
      </w:r>
    </w:p>
    <w:p>
      <w:pPr>
        <w:pStyle w:val="Style2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Контактное лицо (должность, Ф.И.О., телефон) _________________________</w:t>
      </w:r>
    </w:p>
    <w:p>
      <w:pPr>
        <w:pStyle w:val="Style2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ИНН __________________, КПП _____________, ОГРН __________________</w:t>
      </w:r>
    </w:p>
    <w:p>
      <w:pPr>
        <w:pStyle w:val="Style2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Регистрационный номер в ПФР _______________________________________</w:t>
      </w:r>
    </w:p>
    <w:p>
      <w:pPr>
        <w:pStyle w:val="Style2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Расчётный счёт № __________________________________________________</w:t>
      </w:r>
    </w:p>
    <w:p>
      <w:pPr>
        <w:pStyle w:val="Style2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________________________________________________________________,</w:t>
      </w:r>
    </w:p>
    <w:p>
      <w:pPr>
        <w:pStyle w:val="Style23"/>
        <w:rPr/>
      </w:pPr>
      <w:hyperlink r:id="rId4">
        <w:r>
          <w:rPr>
            <w:rStyle w:val="Style13"/>
            <w:rFonts w:cs="Times New Roman" w:ascii="Times New Roman" w:hAnsi="Times New Roman"/>
            <w:b w:val="false"/>
            <w:color w:val="00000A"/>
            <w:sz w:val="28"/>
            <w:szCs w:val="28"/>
          </w:rPr>
          <w:t>БИК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___________________, корреспондентский счёт _____________________</w:t>
      </w:r>
    </w:p>
    <w:p>
      <w:pPr>
        <w:pStyle w:val="Style2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Просим предоставить на безвозмездной и безвозвратной основе субсидию в целях финансового обеспечения затрат в рамках мер по предупреждению банкротства и восстановлению платежеспособности</w:t>
      </w:r>
    </w:p>
    <w:p>
      <w:pPr>
        <w:pStyle w:val="Style2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__________________________________________________________________,</w:t>
      </w:r>
    </w:p>
    <w:p>
      <w:pPr>
        <w:pStyle w:val="Style23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</w:t>
      </w:r>
      <w:r>
        <w:rPr>
          <w:rFonts w:cs="Times New Roman" w:ascii="Times New Roman" w:hAnsi="Times New Roman"/>
          <w:sz w:val="20"/>
          <w:szCs w:val="20"/>
        </w:rPr>
        <w:t>(наименование муниципального унитарного предприятия)</w:t>
      </w:r>
    </w:p>
    <w:p>
      <w:pPr>
        <w:pStyle w:val="Style2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именно: __________________________________________________________</w:t>
      </w:r>
    </w:p>
    <w:p>
      <w:pPr>
        <w:pStyle w:val="Style2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Style23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</w:t>
      </w:r>
      <w:r>
        <w:rPr>
          <w:rFonts w:cs="Times New Roman" w:ascii="Times New Roman" w:hAnsi="Times New Roman"/>
          <w:sz w:val="20"/>
          <w:szCs w:val="20"/>
        </w:rPr>
        <w:t>(указывается наименование расходов, на которые необходимо предоставить субсидию)</w:t>
      </w:r>
    </w:p>
    <w:p>
      <w:pPr>
        <w:pStyle w:val="Style2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размере ________________________________________________ (рублей).</w:t>
      </w:r>
    </w:p>
    <w:p>
      <w:pPr>
        <w:pStyle w:val="Style2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Обязуемся использовать субсидию по целевому назначению, неиспользованную субсидию (часть её) возвратить в местный бюджет (бюджет </w:t>
      </w:r>
      <w:r>
        <w:rPr>
          <w:rFonts w:eastAsia="Times New Roman" w:cs="Times New Roman" w:ascii="Times New Roman" w:hAnsi="Times New Roman"/>
          <w:sz w:val="28"/>
          <w:szCs w:val="28"/>
        </w:rPr>
        <w:t>Новоберезанского сельского поселения Кореновского района</w:t>
      </w:r>
      <w:r>
        <w:rPr>
          <w:rFonts w:cs="Times New Roman" w:ascii="Times New Roman" w:hAnsi="Times New Roman"/>
          <w:sz w:val="28"/>
          <w:szCs w:val="28"/>
        </w:rPr>
        <w:t>).</w:t>
      </w:r>
    </w:p>
    <w:p>
      <w:pPr>
        <w:pStyle w:val="Style2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Приложение:</w:t>
      </w:r>
    </w:p>
    <w:p>
      <w:pPr>
        <w:pStyle w:val="Style2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1._________________________________________________________________</w:t>
      </w:r>
    </w:p>
    <w:p>
      <w:pPr>
        <w:pStyle w:val="Style2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2._________________________________________________________________</w:t>
      </w:r>
    </w:p>
    <w:p>
      <w:pPr>
        <w:pStyle w:val="Style2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3._________________________________________________________________</w:t>
      </w:r>
    </w:p>
    <w:p>
      <w:pPr>
        <w:pStyle w:val="Style2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результатах рассмотрения прошу уведомить по _______________________</w:t>
      </w:r>
    </w:p>
    <w:p>
      <w:pPr>
        <w:pStyle w:val="Style2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Style23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>(mail, почтовый адрес)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Руководитель муниципального</w:t>
      </w:r>
    </w:p>
    <w:p>
      <w:pPr>
        <w:pStyle w:val="Style2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унитарного предприятия/</w:t>
      </w:r>
    </w:p>
    <w:p>
      <w:pPr>
        <w:pStyle w:val="Style2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уполномоченный представитель ______________________________________</w:t>
      </w:r>
    </w:p>
    <w:p>
      <w:pPr>
        <w:pStyle w:val="Style23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>(подпись)                  (расшифровка подписи)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Главный бухгалтер</w:t>
      </w:r>
    </w:p>
    <w:p>
      <w:pPr>
        <w:pStyle w:val="Style2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унитарного</w:t>
      </w:r>
    </w:p>
    <w:p>
      <w:pPr>
        <w:pStyle w:val="Style2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предприятия _______________________________________________________</w:t>
      </w:r>
    </w:p>
    <w:p>
      <w:pPr>
        <w:pStyle w:val="Style23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>(подпись)                   (расшифровка подписи)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Дата</w:t>
      </w:r>
    </w:p>
    <w:p>
      <w:pPr>
        <w:pStyle w:val="Style2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М.П.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/>
      </w:pPr>
      <w:r>
        <w:rPr>
          <w:rStyle w:val="Style12"/>
          <w:rFonts w:cs="Times New Roman" w:ascii="Times New Roman" w:hAnsi="Times New Roman"/>
          <w:b w:val="false"/>
          <w:color w:val="00000A"/>
          <w:sz w:val="28"/>
          <w:szCs w:val="28"/>
        </w:rPr>
        <w:t>Приложение № 2</w:t>
      </w:r>
    </w:p>
    <w:p>
      <w:pPr>
        <w:pStyle w:val="Normal"/>
        <w:spacing w:lineRule="auto" w:line="240" w:before="0" w:after="0"/>
        <w:jc w:val="right"/>
        <w:rPr/>
      </w:pPr>
      <w:r>
        <w:rPr>
          <w:rStyle w:val="Style12"/>
          <w:rFonts w:cs="Times New Roman" w:ascii="Times New Roman" w:hAnsi="Times New Roman"/>
          <w:b w:val="false"/>
          <w:color w:val="00000A"/>
          <w:sz w:val="28"/>
          <w:szCs w:val="28"/>
        </w:rPr>
        <w:t xml:space="preserve">к </w:t>
      </w:r>
      <w:hyperlink w:anchor="sub_1000">
        <w:r>
          <w:rPr>
            <w:rStyle w:val="Style13"/>
            <w:rFonts w:cs="Times New Roman" w:ascii="Times New Roman" w:hAnsi="Times New Roman"/>
            <w:b w:val="false"/>
            <w:color w:val="00000A"/>
            <w:sz w:val="28"/>
            <w:szCs w:val="28"/>
          </w:rPr>
          <w:t>Порядку</w:t>
        </w:r>
      </w:hyperlink>
      <w:r>
        <w:rPr>
          <w:rStyle w:val="Style12"/>
          <w:rFonts w:cs="Times New Roman" w:ascii="Times New Roman" w:hAnsi="Times New Roman"/>
          <w:b w:val="false"/>
          <w:color w:val="00000A"/>
          <w:sz w:val="28"/>
          <w:szCs w:val="28"/>
        </w:rPr>
        <w:t xml:space="preserve"> предоставления</w:t>
      </w:r>
    </w:p>
    <w:p>
      <w:pPr>
        <w:pStyle w:val="Normal"/>
        <w:spacing w:lineRule="auto" w:line="240" w:before="0" w:after="0"/>
        <w:jc w:val="right"/>
        <w:rPr>
          <w:rStyle w:val="Style12"/>
          <w:rFonts w:ascii="Times New Roman" w:hAnsi="Times New Roman" w:cs="Times New Roman"/>
          <w:b w:val="false"/>
          <w:b w:val="false"/>
          <w:color w:val="00000A"/>
          <w:sz w:val="28"/>
          <w:szCs w:val="28"/>
        </w:rPr>
      </w:pPr>
      <w:r>
        <w:rPr>
          <w:rStyle w:val="Style12"/>
          <w:rFonts w:cs="Times New Roman" w:ascii="Times New Roman" w:hAnsi="Times New Roman"/>
          <w:b w:val="false"/>
          <w:color w:val="00000A"/>
          <w:sz w:val="28"/>
          <w:szCs w:val="28"/>
        </w:rPr>
        <w:t>субсидий в целях</w:t>
      </w:r>
    </w:p>
    <w:p>
      <w:pPr>
        <w:pStyle w:val="Normal"/>
        <w:spacing w:lineRule="auto" w:line="240" w:before="0" w:after="0"/>
        <w:jc w:val="right"/>
        <w:rPr>
          <w:rStyle w:val="Style12"/>
          <w:rFonts w:ascii="Times New Roman" w:hAnsi="Times New Roman" w:cs="Times New Roman"/>
          <w:b w:val="false"/>
          <w:b w:val="false"/>
          <w:color w:val="00000A"/>
          <w:sz w:val="28"/>
          <w:szCs w:val="28"/>
        </w:rPr>
      </w:pPr>
      <w:r>
        <w:rPr>
          <w:rStyle w:val="Style12"/>
          <w:rFonts w:cs="Times New Roman" w:ascii="Times New Roman" w:hAnsi="Times New Roman"/>
          <w:b w:val="false"/>
          <w:color w:val="00000A"/>
          <w:sz w:val="28"/>
          <w:szCs w:val="28"/>
        </w:rPr>
        <w:t>финансового обеспечения</w:t>
      </w:r>
    </w:p>
    <w:p>
      <w:pPr>
        <w:pStyle w:val="Normal"/>
        <w:spacing w:lineRule="auto" w:line="240" w:before="0" w:after="0"/>
        <w:jc w:val="right"/>
        <w:rPr>
          <w:rStyle w:val="Style12"/>
          <w:rFonts w:ascii="Times New Roman" w:hAnsi="Times New Roman" w:cs="Times New Roman"/>
          <w:b w:val="false"/>
          <w:b w:val="false"/>
          <w:color w:val="00000A"/>
          <w:sz w:val="28"/>
          <w:szCs w:val="28"/>
        </w:rPr>
      </w:pPr>
      <w:r>
        <w:rPr>
          <w:rStyle w:val="Style12"/>
          <w:rFonts w:cs="Times New Roman" w:ascii="Times New Roman" w:hAnsi="Times New Roman"/>
          <w:b w:val="false"/>
          <w:color w:val="00000A"/>
          <w:sz w:val="28"/>
          <w:szCs w:val="28"/>
        </w:rPr>
        <w:t>затрат в рамках мер</w:t>
      </w:r>
    </w:p>
    <w:p>
      <w:pPr>
        <w:pStyle w:val="Normal"/>
        <w:spacing w:lineRule="auto" w:line="240" w:before="0" w:after="0"/>
        <w:jc w:val="right"/>
        <w:rPr>
          <w:rStyle w:val="Style12"/>
          <w:rFonts w:ascii="Times New Roman" w:hAnsi="Times New Roman" w:cs="Times New Roman"/>
          <w:b w:val="false"/>
          <w:b w:val="false"/>
          <w:color w:val="00000A"/>
          <w:sz w:val="28"/>
          <w:szCs w:val="28"/>
        </w:rPr>
      </w:pPr>
      <w:r>
        <w:rPr>
          <w:rStyle w:val="Style12"/>
          <w:rFonts w:cs="Times New Roman" w:ascii="Times New Roman" w:hAnsi="Times New Roman"/>
          <w:b w:val="false"/>
          <w:color w:val="00000A"/>
          <w:sz w:val="28"/>
          <w:szCs w:val="28"/>
        </w:rPr>
        <w:t>по предупреждению банкротства</w:t>
      </w:r>
    </w:p>
    <w:p>
      <w:pPr>
        <w:pStyle w:val="Normal"/>
        <w:spacing w:lineRule="auto" w:line="240" w:before="0" w:after="0"/>
        <w:jc w:val="right"/>
        <w:rPr>
          <w:rStyle w:val="Style12"/>
          <w:rFonts w:ascii="Times New Roman" w:hAnsi="Times New Roman" w:cs="Times New Roman"/>
          <w:b w:val="false"/>
          <w:b w:val="false"/>
          <w:color w:val="00000A"/>
          <w:sz w:val="28"/>
          <w:szCs w:val="28"/>
        </w:rPr>
      </w:pPr>
      <w:r>
        <w:rPr>
          <w:rStyle w:val="Style12"/>
          <w:rFonts w:cs="Times New Roman" w:ascii="Times New Roman" w:hAnsi="Times New Roman"/>
          <w:b w:val="false"/>
          <w:color w:val="00000A"/>
          <w:sz w:val="28"/>
          <w:szCs w:val="28"/>
        </w:rPr>
        <w:t>и восстановлению платежеспособности</w:t>
      </w:r>
    </w:p>
    <w:p>
      <w:pPr>
        <w:pStyle w:val="Normal"/>
        <w:spacing w:lineRule="auto" w:line="240" w:before="0" w:after="0"/>
        <w:jc w:val="right"/>
        <w:rPr>
          <w:rStyle w:val="Style12"/>
          <w:rFonts w:ascii="Times New Roman" w:hAnsi="Times New Roman" w:cs="Times New Roman"/>
          <w:b w:val="false"/>
          <w:b w:val="false"/>
          <w:color w:val="00000A"/>
          <w:sz w:val="28"/>
          <w:szCs w:val="28"/>
        </w:rPr>
      </w:pPr>
      <w:r>
        <w:rPr>
          <w:rStyle w:val="Style12"/>
          <w:rFonts w:cs="Times New Roman" w:ascii="Times New Roman" w:hAnsi="Times New Roman"/>
          <w:b w:val="false"/>
          <w:color w:val="00000A"/>
          <w:sz w:val="28"/>
          <w:szCs w:val="28"/>
        </w:rPr>
        <w:t>муниципальных унитарных</w:t>
      </w:r>
    </w:p>
    <w:p>
      <w:pPr>
        <w:pStyle w:val="Normal"/>
        <w:spacing w:lineRule="auto" w:line="240" w:before="0" w:after="0"/>
        <w:jc w:val="right"/>
        <w:rPr/>
      </w:pPr>
      <w:r>
        <w:rPr>
          <w:rStyle w:val="Style12"/>
          <w:rFonts w:cs="Times New Roman" w:ascii="Times New Roman" w:hAnsi="Times New Roman"/>
          <w:b w:val="false"/>
          <w:color w:val="00000A"/>
          <w:sz w:val="28"/>
          <w:szCs w:val="28"/>
        </w:rPr>
        <w:t>предприятий Новоберезанского сельского</w:t>
      </w:r>
    </w:p>
    <w:p>
      <w:pPr>
        <w:pStyle w:val="Normal"/>
        <w:spacing w:lineRule="auto" w:line="240" w:before="0" w:after="0"/>
        <w:jc w:val="right"/>
        <w:rPr/>
      </w:pPr>
      <w:r>
        <w:rPr>
          <w:rStyle w:val="Style12"/>
          <w:rFonts w:cs="Times New Roman" w:ascii="Times New Roman" w:hAnsi="Times New Roman"/>
          <w:b w:val="false"/>
          <w:color w:val="00000A"/>
          <w:sz w:val="28"/>
          <w:szCs w:val="28"/>
        </w:rPr>
        <w:t>поселения Кореновского района</w:t>
      </w:r>
    </w:p>
    <w:p>
      <w:pPr>
        <w:pStyle w:val="Normal"/>
        <w:spacing w:lineRule="auto" w:line="240" w:before="0" w:after="0"/>
        <w:jc w:val="right"/>
        <w:rPr>
          <w:rStyle w:val="Style12"/>
          <w:rFonts w:ascii="Times New Roman" w:hAnsi="Times New Roman" w:cs="Times New Roman"/>
          <w:b w:val="false"/>
          <w:b w:val="false"/>
          <w:color w:val="00000A"/>
          <w:sz w:val="28"/>
          <w:szCs w:val="28"/>
        </w:rPr>
      </w:pPr>
      <w:bookmarkStart w:id="1" w:name="sub_10002"/>
      <w:bookmarkStart w:id="2" w:name="sub_10002"/>
      <w:bookmarkEnd w:id="2"/>
      <w:r>
        <w:rPr>
          <w:rFonts w:cs="Times New Roman" w:ascii="Times New Roman" w:hAnsi="Times New Roman"/>
          <w:b w:val="false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spacing w:beforeAutospacing="0" w:before="0" w:afterAutospacing="0" w:after="0"/>
        <w:jc w:val="center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Отчёт</w:t>
      </w:r>
    </w:p>
    <w:p>
      <w:pPr>
        <w:pStyle w:val="1"/>
        <w:spacing w:beforeAutospacing="0" w:before="0" w:afterAutospacing="0" w:after="0"/>
        <w:jc w:val="center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о целевом использовании субсидий в целях финансового обеспечения затрат в рамках мер по предупреждению банкротства и восстановлению платежеспособности муниципальных унитарных предприятий Новоберезанского сельского поселения Кореновского района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520" w:type="dxa"/>
        <w:jc w:val="left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val="0000"/>
      </w:tblPr>
      <w:tblGrid>
        <w:gridCol w:w="2100"/>
        <w:gridCol w:w="2100"/>
        <w:gridCol w:w="2380"/>
        <w:gridCol w:w="2939"/>
      </w:tblGrid>
      <w:tr>
        <w:trPr/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Наименование получателя Субсидии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Сумма Субсидии по соглашению на</w:t>
            </w:r>
          </w:p>
          <w:p>
            <w:pPr>
              <w:pStyle w:val="Style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20__ г.</w:t>
            </w:r>
          </w:p>
        </w:tc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Профинансировано за (отчётный период)</w:t>
            </w:r>
          </w:p>
          <w:p>
            <w:pPr>
              <w:pStyle w:val="Style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20__ г.</w:t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Направлено на возмещение затрат в отчётном периоде</w:t>
            </w:r>
          </w:p>
          <w:p>
            <w:pPr>
              <w:pStyle w:val="Style2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20__ г.</w:t>
            </w:r>
          </w:p>
        </w:tc>
      </w:tr>
      <w:tr>
        <w:trPr/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Приложение: Заверенные копии подтверждающих документов на ___ листах.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Руководитель муниципального</w:t>
      </w:r>
    </w:p>
    <w:p>
      <w:pPr>
        <w:pStyle w:val="Style2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унитарного предприятия/</w:t>
      </w:r>
    </w:p>
    <w:p>
      <w:pPr>
        <w:pStyle w:val="Style2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уполномоченный представитель ______________________________________</w:t>
      </w:r>
    </w:p>
    <w:p>
      <w:pPr>
        <w:pStyle w:val="Style23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>(подпись)                      (расшифровка подписи)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Главный бухгалтер</w:t>
      </w:r>
    </w:p>
    <w:p>
      <w:pPr>
        <w:pStyle w:val="Style2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унитарного</w:t>
      </w:r>
    </w:p>
    <w:p>
      <w:pPr>
        <w:pStyle w:val="Style2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предприятия _______________________________________________________</w:t>
      </w:r>
    </w:p>
    <w:p>
      <w:pPr>
        <w:pStyle w:val="Style23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>(подпись)                     (расшифровка подписи)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Дата</w:t>
      </w:r>
    </w:p>
    <w:p>
      <w:pPr>
        <w:pStyle w:val="Style2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М.П.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right"/>
        <w:rPr/>
      </w:pPr>
      <w:r>
        <w:rPr/>
      </w:r>
    </w:p>
    <w:sectPr>
      <w:headerReference w:type="default" r:id="rId5"/>
      <w:headerReference w:type="first" r:id="rId6"/>
      <w:type w:val="nextPage"/>
      <w:pgSz w:w="11906" w:h="16838"/>
      <w:pgMar w:left="1701" w:right="850" w:header="708" w:top="1134" w:footer="0" w:bottom="1134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right"/>
      <w:rPr>
        <w:rFonts w:ascii="Times New Roman" w:hAnsi="Times New Roman" w:cs="Times New Roman"/>
        <w:sz w:val="24"/>
        <w:szCs w:val="24"/>
      </w:rPr>
    </w:pPr>
    <w:r>
      <w:rPr>
        <w:rFonts w:cs="Times New Roman" w:ascii="Times New Roman" w:hAnsi="Times New Roman"/>
        <w:sz w:val="24"/>
        <w:szCs w:val="24"/>
      </w:rPr>
    </w:r>
  </w:p>
</w:hdr>
</file>

<file path=word/settings.xml><?xml version="1.0" encoding="utf-8"?>
<w:settings xmlns:w="http://schemas.openxmlformats.org/wordprocessingml/2006/main">
  <w:zoom w:percent="95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f5945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da64af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sz w:val="48"/>
      <w:szCs w:val="48"/>
    </w:rPr>
  </w:style>
  <w:style w:type="paragraph" w:styleId="2">
    <w:name w:val="Heading 2"/>
    <w:basedOn w:val="Normal"/>
    <w:link w:val="20"/>
    <w:uiPriority w:val="9"/>
    <w:qFormat/>
    <w:rsid w:val="00da64af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3">
    <w:name w:val="Heading 3"/>
    <w:basedOn w:val="Normal"/>
    <w:link w:val="30"/>
    <w:uiPriority w:val="9"/>
    <w:qFormat/>
    <w:rsid w:val="00da64af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da64af"/>
    <w:rPr>
      <w:rFonts w:ascii="Times New Roman" w:hAnsi="Times New Roman" w:eastAsia="Times New Roman" w:cs="Times New Roman"/>
      <w:b/>
      <w:bCs/>
      <w:sz w:val="48"/>
      <w:szCs w:val="48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da64af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da64af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Style11">
    <w:name w:val="Интернет-ссылка"/>
    <w:basedOn w:val="DefaultParagraphFont"/>
    <w:uiPriority w:val="99"/>
    <w:semiHidden/>
    <w:unhideWhenUsed/>
    <w:rsid w:val="00da64af"/>
    <w:rPr>
      <w:color w:val="0000FF"/>
      <w:u w:val="single"/>
    </w:rPr>
  </w:style>
  <w:style w:type="character" w:styleId="Style12" w:customStyle="1">
    <w:name w:val="Цветовое выделение"/>
    <w:uiPriority w:val="99"/>
    <w:qFormat/>
    <w:rsid w:val="00f83706"/>
    <w:rPr>
      <w:b/>
      <w:bCs/>
      <w:color w:val="26282F"/>
    </w:rPr>
  </w:style>
  <w:style w:type="character" w:styleId="Style13" w:customStyle="1">
    <w:name w:val="Гипертекстовая ссылка"/>
    <w:basedOn w:val="Style12"/>
    <w:uiPriority w:val="99"/>
    <w:qFormat/>
    <w:rsid w:val="00f83706"/>
    <w:rPr>
      <w:color w:val="106BBE"/>
    </w:rPr>
  </w:style>
  <w:style w:type="character" w:styleId="Style14" w:customStyle="1">
    <w:name w:val="Текст выноски Знак"/>
    <w:basedOn w:val="DefaultParagraphFont"/>
    <w:link w:val="a9"/>
    <w:uiPriority w:val="99"/>
    <w:semiHidden/>
    <w:qFormat/>
    <w:rsid w:val="00a177ed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link w:val="ab"/>
    <w:uiPriority w:val="99"/>
    <w:semiHidden/>
    <w:qFormat/>
    <w:rsid w:val="00d83eb1"/>
    <w:rPr/>
  </w:style>
  <w:style w:type="character" w:styleId="Style16" w:customStyle="1">
    <w:name w:val="Нижний колонтитул Знак"/>
    <w:basedOn w:val="DefaultParagraphFont"/>
    <w:link w:val="ad"/>
    <w:uiPriority w:val="99"/>
    <w:semiHidden/>
    <w:qFormat/>
    <w:rsid w:val="00d83eb1"/>
    <w:rPr/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Headertext" w:customStyle="1">
    <w:name w:val="headertext"/>
    <w:basedOn w:val="Normal"/>
    <w:qFormat/>
    <w:rsid w:val="00da64a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Formattext" w:customStyle="1">
    <w:name w:val="formattext"/>
    <w:basedOn w:val="Normal"/>
    <w:qFormat/>
    <w:rsid w:val="00da64a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uiPriority w:val="1"/>
    <w:qFormat/>
    <w:rsid w:val="00da64af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Style22" w:customStyle="1">
    <w:name w:val="Нормальный (таблица)"/>
    <w:basedOn w:val="Normal"/>
    <w:uiPriority w:val="99"/>
    <w:qFormat/>
    <w:rsid w:val="00f83706"/>
    <w:pPr>
      <w:widowControl w:val="false"/>
      <w:spacing w:lineRule="auto" w:line="240" w:before="0" w:after="0"/>
      <w:jc w:val="both"/>
    </w:pPr>
    <w:rPr>
      <w:rFonts w:ascii="Arial" w:hAnsi="Arial" w:cs="Arial"/>
      <w:sz w:val="24"/>
      <w:szCs w:val="24"/>
    </w:rPr>
  </w:style>
  <w:style w:type="paragraph" w:styleId="Style23" w:customStyle="1">
    <w:name w:val="Таблицы (моноширинный)"/>
    <w:basedOn w:val="Normal"/>
    <w:uiPriority w:val="99"/>
    <w:qFormat/>
    <w:rsid w:val="00f83706"/>
    <w:pPr>
      <w:widowControl w:val="false"/>
      <w:spacing w:lineRule="auto" w:line="240" w:before="0" w:after="0"/>
    </w:pPr>
    <w:rPr>
      <w:rFonts w:ascii="Courier New" w:hAnsi="Courier New" w:cs="Courier New"/>
      <w:sz w:val="24"/>
      <w:szCs w:val="24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a177e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4">
    <w:name w:val="Header"/>
    <w:basedOn w:val="Normal"/>
    <w:link w:val="ac"/>
    <w:uiPriority w:val="99"/>
    <w:semiHidden/>
    <w:unhideWhenUsed/>
    <w:rsid w:val="00d83eb1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ae"/>
    <w:uiPriority w:val="99"/>
    <w:semiHidden/>
    <w:unhideWhenUsed/>
    <w:rsid w:val="00d83eb1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docs.cntd.ru/document/901714433" TargetMode="External"/><Relationship Id="rId4" Type="http://schemas.openxmlformats.org/officeDocument/2006/relationships/hyperlink" Target="garantf1://455333.0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2971</TotalTime>
  <Application>LibreOffice/5.3.0.3$Windows_x86 LibreOffice_project/7074905676c47b82bbcfbea1aeefc84afe1c50e1</Application>
  <Pages>11</Pages>
  <Words>2387</Words>
  <Characters>19244</Characters>
  <CharactersWithSpaces>22258</CharactersWithSpaces>
  <Paragraphs>193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2018-06-08T07:43:00Z</dcterms:created>
  <dc:creator>Admin</dc:creator>
  <dc:description/>
  <dc:language>ru-RU</dc:language>
  <cp:lastModifiedBy/>
  <cp:lastPrinted>2019-10-17T16:06:13Z</cp:lastPrinted>
  <dcterms:modified xsi:type="dcterms:W3CDTF">2019-10-17T16:07:33Z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