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09" w:rsidRDefault="00EB75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7" o:title=""/>
          </v:shape>
        </w:pict>
      </w:r>
    </w:p>
    <w:p w:rsidR="0048184D" w:rsidRPr="002D4CA0" w:rsidRDefault="0048184D">
      <w:pPr>
        <w:jc w:val="center"/>
        <w:rPr>
          <w:sz w:val="16"/>
          <w:szCs w:val="16"/>
        </w:rPr>
      </w:pPr>
    </w:p>
    <w:p w:rsidR="00F16609" w:rsidRDefault="00F8136F">
      <w:pPr>
        <w:pStyle w:val="2"/>
        <w:rPr>
          <w:sz w:val="28"/>
        </w:rPr>
      </w:pPr>
      <w:r>
        <w:rPr>
          <w:sz w:val="28"/>
        </w:rPr>
        <w:t xml:space="preserve">АДМИНИСТРАЦИЯ </w:t>
      </w:r>
      <w:r w:rsidR="00F16609">
        <w:rPr>
          <w:sz w:val="28"/>
        </w:rPr>
        <w:t>НОВОБЕРЕЗАНСКОГО СЕЛ</w:t>
      </w:r>
      <w:r>
        <w:rPr>
          <w:sz w:val="28"/>
        </w:rPr>
        <w:t xml:space="preserve">ЬСКОГО ПОСЕЛЕНИЯ КОРЕНОВСКОГО </w:t>
      </w:r>
      <w:r w:rsidR="00F16609">
        <w:rPr>
          <w:sz w:val="28"/>
        </w:rPr>
        <w:t xml:space="preserve">РАЙОНА </w:t>
      </w:r>
    </w:p>
    <w:p w:rsidR="00F16609" w:rsidRDefault="00F16609">
      <w:pPr>
        <w:jc w:val="center"/>
        <w:rPr>
          <w:sz w:val="16"/>
          <w:szCs w:val="16"/>
        </w:rPr>
      </w:pPr>
    </w:p>
    <w:p w:rsidR="00F16609" w:rsidRPr="003940A6" w:rsidRDefault="00F16609">
      <w:pPr>
        <w:pStyle w:val="1"/>
        <w:rPr>
          <w:sz w:val="32"/>
          <w:szCs w:val="32"/>
        </w:rPr>
      </w:pPr>
      <w:r w:rsidRPr="003940A6">
        <w:rPr>
          <w:sz w:val="32"/>
          <w:szCs w:val="32"/>
        </w:rPr>
        <w:t>ПОСТАНОВЛЕНИЕ</w:t>
      </w:r>
    </w:p>
    <w:p w:rsidR="00F16609" w:rsidRPr="0050067E" w:rsidRDefault="00F16609">
      <w:pPr>
        <w:jc w:val="center"/>
        <w:rPr>
          <w:b/>
          <w:sz w:val="28"/>
          <w:szCs w:val="28"/>
        </w:rPr>
      </w:pPr>
    </w:p>
    <w:p w:rsidR="000D2FFD" w:rsidRDefault="00F91F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6609">
        <w:rPr>
          <w:sz w:val="24"/>
          <w:szCs w:val="24"/>
        </w:rPr>
        <w:t xml:space="preserve">   </w:t>
      </w:r>
      <w:r w:rsidR="007F13C0">
        <w:rPr>
          <w:sz w:val="24"/>
          <w:szCs w:val="24"/>
        </w:rPr>
        <w:t xml:space="preserve"> </w:t>
      </w:r>
      <w:r w:rsidR="00CE0ADF">
        <w:rPr>
          <w:b/>
          <w:sz w:val="24"/>
          <w:szCs w:val="24"/>
        </w:rPr>
        <w:t>о</w:t>
      </w:r>
      <w:r w:rsidR="00F16609">
        <w:rPr>
          <w:b/>
          <w:sz w:val="24"/>
          <w:szCs w:val="24"/>
        </w:rPr>
        <w:t>т</w:t>
      </w:r>
      <w:r w:rsidR="000E1A10">
        <w:rPr>
          <w:b/>
          <w:sz w:val="24"/>
          <w:szCs w:val="24"/>
        </w:rPr>
        <w:t xml:space="preserve"> </w:t>
      </w:r>
      <w:r w:rsidR="00E00678">
        <w:rPr>
          <w:b/>
          <w:sz w:val="24"/>
          <w:szCs w:val="24"/>
        </w:rPr>
        <w:t xml:space="preserve">27.11.2017                </w:t>
      </w:r>
      <w:r w:rsidR="005E671D">
        <w:rPr>
          <w:b/>
          <w:sz w:val="24"/>
          <w:szCs w:val="24"/>
        </w:rPr>
        <w:t xml:space="preserve">       </w:t>
      </w:r>
      <w:r w:rsidR="0033205C">
        <w:rPr>
          <w:b/>
          <w:sz w:val="24"/>
          <w:szCs w:val="24"/>
        </w:rPr>
        <w:t xml:space="preserve">     </w:t>
      </w:r>
      <w:r w:rsidR="008F3E52">
        <w:rPr>
          <w:b/>
          <w:sz w:val="24"/>
          <w:szCs w:val="24"/>
        </w:rPr>
        <w:t xml:space="preserve">           </w:t>
      </w:r>
      <w:r w:rsidR="00A03B9F">
        <w:rPr>
          <w:b/>
          <w:sz w:val="24"/>
          <w:szCs w:val="24"/>
        </w:rPr>
        <w:t xml:space="preserve"> </w:t>
      </w:r>
      <w:r w:rsidR="004C3BF6">
        <w:rPr>
          <w:b/>
          <w:sz w:val="24"/>
          <w:szCs w:val="24"/>
        </w:rPr>
        <w:t xml:space="preserve">                    </w:t>
      </w:r>
      <w:r w:rsidR="00E8507D">
        <w:rPr>
          <w:b/>
          <w:sz w:val="24"/>
          <w:szCs w:val="24"/>
        </w:rPr>
        <w:t xml:space="preserve"> </w:t>
      </w:r>
      <w:r w:rsidR="000A08EA">
        <w:rPr>
          <w:b/>
          <w:sz w:val="24"/>
          <w:szCs w:val="24"/>
        </w:rPr>
        <w:t xml:space="preserve">  </w:t>
      </w:r>
      <w:r w:rsidR="00A072A2">
        <w:rPr>
          <w:b/>
          <w:sz w:val="24"/>
          <w:szCs w:val="24"/>
        </w:rPr>
        <w:t xml:space="preserve">       </w:t>
      </w:r>
      <w:r w:rsidR="00AB3325">
        <w:rPr>
          <w:b/>
          <w:sz w:val="24"/>
          <w:szCs w:val="24"/>
        </w:rPr>
        <w:t xml:space="preserve">  </w:t>
      </w:r>
      <w:r w:rsidR="00A072A2">
        <w:rPr>
          <w:b/>
          <w:sz w:val="24"/>
          <w:szCs w:val="24"/>
        </w:rPr>
        <w:t xml:space="preserve"> </w:t>
      </w:r>
      <w:r w:rsidR="00893F76">
        <w:rPr>
          <w:b/>
          <w:sz w:val="24"/>
          <w:szCs w:val="24"/>
        </w:rPr>
        <w:t xml:space="preserve">           </w:t>
      </w:r>
      <w:r w:rsidR="00A072A2">
        <w:rPr>
          <w:b/>
          <w:sz w:val="24"/>
          <w:szCs w:val="24"/>
        </w:rPr>
        <w:t xml:space="preserve"> </w:t>
      </w:r>
      <w:r w:rsidR="005E671D">
        <w:rPr>
          <w:b/>
          <w:sz w:val="24"/>
          <w:szCs w:val="24"/>
        </w:rPr>
        <w:t>№</w:t>
      </w:r>
      <w:r w:rsidR="00893F76">
        <w:rPr>
          <w:b/>
          <w:sz w:val="24"/>
          <w:szCs w:val="24"/>
        </w:rPr>
        <w:t xml:space="preserve"> </w:t>
      </w:r>
      <w:r w:rsidR="00E00678">
        <w:rPr>
          <w:b/>
          <w:sz w:val="24"/>
          <w:szCs w:val="24"/>
        </w:rPr>
        <w:t>223</w:t>
      </w:r>
    </w:p>
    <w:p w:rsidR="00F16609" w:rsidRDefault="00F1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16609" w:rsidRDefault="00F16609">
      <w:pPr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 w:rsidR="00F16609" w:rsidRDefault="00F16609">
      <w:pPr>
        <w:jc w:val="center"/>
        <w:rPr>
          <w:sz w:val="24"/>
        </w:rPr>
      </w:pPr>
    </w:p>
    <w:p w:rsidR="009A68BB" w:rsidRDefault="009A68BB">
      <w:pPr>
        <w:jc w:val="center"/>
        <w:rPr>
          <w:sz w:val="24"/>
        </w:rPr>
      </w:pPr>
    </w:p>
    <w:p w:rsidR="00BC1854" w:rsidRDefault="00BC1854" w:rsidP="00BC1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BC1854" w:rsidRPr="00616AF4" w:rsidRDefault="00352066" w:rsidP="00BC1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 сельского</w:t>
      </w:r>
      <w:r w:rsidR="00BC185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BC1854" w:rsidRDefault="00BC1854" w:rsidP="00BC1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BC1854" w:rsidRDefault="00352066" w:rsidP="00BC1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 сельского</w:t>
      </w:r>
      <w:r w:rsidR="00BC185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</w:p>
    <w:p w:rsidR="00BC1854" w:rsidRPr="00616AF4" w:rsidRDefault="00BC1854" w:rsidP="00BC1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года»</w:t>
      </w:r>
    </w:p>
    <w:p w:rsidR="00BC1854" w:rsidRPr="00371672" w:rsidRDefault="00BC1854" w:rsidP="00BC1854">
      <w:pPr>
        <w:suppressAutoHyphens w:val="0"/>
        <w:ind w:firstLine="709"/>
        <w:rPr>
          <w:sz w:val="28"/>
          <w:lang w:eastAsia="ru-RU"/>
        </w:rPr>
      </w:pPr>
    </w:p>
    <w:p w:rsidR="00BC1854" w:rsidRPr="00371672" w:rsidRDefault="00BC1854" w:rsidP="00BC1854">
      <w:pPr>
        <w:suppressAutoHyphens w:val="0"/>
        <w:ind w:firstLine="709"/>
        <w:jc w:val="both"/>
        <w:rPr>
          <w:sz w:val="28"/>
          <w:lang w:eastAsia="ru-RU"/>
        </w:rPr>
      </w:pPr>
    </w:p>
    <w:p w:rsidR="00BC1854" w:rsidRPr="00220CA7" w:rsidRDefault="00BC1854" w:rsidP="00BC1854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ru-RU"/>
        </w:rPr>
      </w:pPr>
      <w:r w:rsidRPr="00220CA7">
        <w:rPr>
          <w:sz w:val="28"/>
          <w:szCs w:val="28"/>
          <w:lang w:eastAsia="ru-RU"/>
        </w:rPr>
        <w:t>В соответствии со статьей</w:t>
      </w:r>
      <w:r w:rsidRPr="00220CA7">
        <w:rPr>
          <w:sz w:val="28"/>
          <w:szCs w:val="28"/>
          <w:lang w:eastAsia="ru-RU"/>
        </w:rPr>
        <w:tab/>
        <w:t xml:space="preserve"> 179</w:t>
      </w:r>
      <w:r>
        <w:rPr>
          <w:sz w:val="28"/>
          <w:szCs w:val="28"/>
          <w:lang w:eastAsia="ru-RU"/>
        </w:rPr>
        <w:t xml:space="preserve">.3 </w:t>
      </w:r>
      <w:r w:rsidRPr="00220CA7">
        <w:rPr>
          <w:sz w:val="28"/>
          <w:szCs w:val="28"/>
          <w:lang w:eastAsia="ru-RU"/>
        </w:rPr>
        <w:t xml:space="preserve">Бюджетного кодекса Российской Федерации, постановлением администрации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220CA7">
        <w:rPr>
          <w:sz w:val="28"/>
          <w:szCs w:val="28"/>
          <w:lang w:eastAsia="ru-RU"/>
        </w:rPr>
        <w:t xml:space="preserve"> поселения Кореновского района от </w:t>
      </w:r>
      <w:r w:rsidR="0043685E">
        <w:rPr>
          <w:sz w:val="28"/>
          <w:szCs w:val="28"/>
          <w:lang w:eastAsia="ru-RU"/>
        </w:rPr>
        <w:t>22</w:t>
      </w:r>
      <w:r w:rsidRPr="0043685E">
        <w:rPr>
          <w:sz w:val="28"/>
          <w:szCs w:val="28"/>
          <w:lang w:eastAsia="ru-RU"/>
        </w:rPr>
        <w:t xml:space="preserve"> </w:t>
      </w:r>
      <w:r w:rsidR="0043685E" w:rsidRPr="0043685E">
        <w:rPr>
          <w:sz w:val="28"/>
          <w:szCs w:val="28"/>
          <w:lang w:eastAsia="ru-RU"/>
        </w:rPr>
        <w:t>июня</w:t>
      </w:r>
      <w:r w:rsidRPr="0043685E">
        <w:rPr>
          <w:sz w:val="28"/>
          <w:szCs w:val="28"/>
          <w:lang w:eastAsia="ru-RU"/>
        </w:rPr>
        <w:t xml:space="preserve"> 201</w:t>
      </w:r>
      <w:r w:rsidR="0043685E" w:rsidRPr="0043685E">
        <w:rPr>
          <w:sz w:val="28"/>
          <w:szCs w:val="28"/>
          <w:lang w:eastAsia="ru-RU"/>
        </w:rPr>
        <w:t>5</w:t>
      </w:r>
      <w:r w:rsidRPr="0043685E">
        <w:rPr>
          <w:sz w:val="28"/>
          <w:szCs w:val="28"/>
          <w:lang w:eastAsia="ru-RU"/>
        </w:rPr>
        <w:t xml:space="preserve"> года № 10</w:t>
      </w:r>
      <w:r w:rsidR="0043685E" w:rsidRPr="0043685E">
        <w:rPr>
          <w:sz w:val="28"/>
          <w:szCs w:val="28"/>
          <w:lang w:eastAsia="ru-RU"/>
        </w:rPr>
        <w:t>3</w:t>
      </w:r>
      <w:r w:rsidRPr="0043685E">
        <w:rPr>
          <w:sz w:val="28"/>
          <w:szCs w:val="28"/>
          <w:lang w:eastAsia="ru-RU"/>
        </w:rPr>
        <w:t xml:space="preserve"> «Об утверждении Порядка принятия решения о разработке, реализации и оценке эффективности муниципальных программ </w:t>
      </w:r>
      <w:r w:rsidR="0043685E" w:rsidRPr="0043685E">
        <w:rPr>
          <w:sz w:val="28"/>
          <w:szCs w:val="28"/>
          <w:lang w:eastAsia="ru-RU"/>
        </w:rPr>
        <w:t xml:space="preserve">в </w:t>
      </w:r>
      <w:r w:rsidR="00352066" w:rsidRPr="0043685E">
        <w:rPr>
          <w:sz w:val="28"/>
          <w:szCs w:val="28"/>
          <w:lang w:eastAsia="ru-RU"/>
        </w:rPr>
        <w:t>Новоберезанско</w:t>
      </w:r>
      <w:r w:rsidR="0043685E" w:rsidRPr="0043685E">
        <w:rPr>
          <w:sz w:val="28"/>
          <w:szCs w:val="28"/>
          <w:lang w:eastAsia="ru-RU"/>
        </w:rPr>
        <w:t>м</w:t>
      </w:r>
      <w:r w:rsidR="00352066" w:rsidRPr="0043685E">
        <w:rPr>
          <w:sz w:val="28"/>
          <w:szCs w:val="28"/>
          <w:lang w:eastAsia="ru-RU"/>
        </w:rPr>
        <w:t xml:space="preserve"> сельско</w:t>
      </w:r>
      <w:r w:rsidR="0043685E" w:rsidRPr="0043685E">
        <w:rPr>
          <w:sz w:val="28"/>
          <w:szCs w:val="28"/>
          <w:lang w:eastAsia="ru-RU"/>
        </w:rPr>
        <w:t>м</w:t>
      </w:r>
      <w:r w:rsidRPr="0043685E">
        <w:rPr>
          <w:sz w:val="28"/>
          <w:szCs w:val="28"/>
          <w:lang w:eastAsia="ru-RU"/>
        </w:rPr>
        <w:t xml:space="preserve"> поселени</w:t>
      </w:r>
      <w:r w:rsidR="0043685E" w:rsidRPr="0043685E">
        <w:rPr>
          <w:sz w:val="28"/>
          <w:szCs w:val="28"/>
          <w:lang w:eastAsia="ru-RU"/>
        </w:rPr>
        <w:t>и Кореновского района»</w:t>
      </w:r>
      <w:r>
        <w:rPr>
          <w:sz w:val="28"/>
          <w:szCs w:val="28"/>
          <w:lang w:eastAsia="ru-RU"/>
        </w:rPr>
        <w:t>,</w:t>
      </w:r>
      <w:r w:rsidRPr="00220CA7">
        <w:rPr>
          <w:sz w:val="28"/>
          <w:szCs w:val="28"/>
          <w:lang w:eastAsia="ru-RU"/>
        </w:rPr>
        <w:t xml:space="preserve"> администрация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220CA7">
        <w:rPr>
          <w:sz w:val="28"/>
          <w:szCs w:val="28"/>
          <w:lang w:eastAsia="ru-RU"/>
        </w:rPr>
        <w:t xml:space="preserve"> поселе</w:t>
      </w:r>
      <w:r>
        <w:rPr>
          <w:sz w:val="28"/>
          <w:szCs w:val="28"/>
          <w:lang w:eastAsia="ru-RU"/>
        </w:rPr>
        <w:t xml:space="preserve">ния Кореновского района </w:t>
      </w:r>
      <w:r w:rsidRPr="00220CA7">
        <w:rPr>
          <w:sz w:val="28"/>
          <w:szCs w:val="28"/>
          <w:lang w:eastAsia="ru-RU"/>
        </w:rPr>
        <w:t>п о с т а н о в л я е т:</w:t>
      </w:r>
    </w:p>
    <w:p w:rsidR="00BC1854" w:rsidRPr="00545144" w:rsidRDefault="00BC1854" w:rsidP="00BC18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14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программу </w:t>
      </w:r>
      <w:r w:rsidR="00352066"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 «Формирование современной городской среды </w:t>
      </w:r>
      <w:r w:rsidR="00352066"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2018-2022 года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» (прилагается). </w:t>
      </w:r>
    </w:p>
    <w:p w:rsidR="00BC1854" w:rsidRPr="008040E4" w:rsidRDefault="00BC1854" w:rsidP="00BC1854">
      <w:pPr>
        <w:ind w:firstLine="709"/>
        <w:jc w:val="both"/>
        <w:rPr>
          <w:sz w:val="28"/>
          <w:szCs w:val="28"/>
          <w:lang w:eastAsia="ru-RU"/>
        </w:rPr>
      </w:pPr>
      <w:r w:rsidRPr="008040E4">
        <w:rPr>
          <w:sz w:val="28"/>
          <w:szCs w:val="28"/>
          <w:lang w:eastAsia="ru-RU"/>
        </w:rPr>
        <w:t>2. Финансово</w:t>
      </w:r>
      <w:r w:rsidR="00352066">
        <w:rPr>
          <w:sz w:val="28"/>
          <w:szCs w:val="28"/>
          <w:lang w:eastAsia="ru-RU"/>
        </w:rPr>
        <w:t xml:space="preserve">му </w:t>
      </w:r>
      <w:r w:rsidRPr="008040E4">
        <w:rPr>
          <w:sz w:val="28"/>
          <w:szCs w:val="28"/>
          <w:lang w:eastAsia="ru-RU"/>
        </w:rPr>
        <w:t xml:space="preserve">отделу администрации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8040E4">
        <w:rPr>
          <w:sz w:val="28"/>
          <w:szCs w:val="28"/>
          <w:lang w:eastAsia="ru-RU"/>
        </w:rPr>
        <w:t xml:space="preserve"> поселения Кореновского района (</w:t>
      </w:r>
      <w:r w:rsidR="00352066">
        <w:rPr>
          <w:sz w:val="28"/>
          <w:szCs w:val="28"/>
          <w:lang w:eastAsia="ru-RU"/>
        </w:rPr>
        <w:t>Ребриковой</w:t>
      </w:r>
      <w:r w:rsidRPr="008040E4">
        <w:rPr>
          <w:sz w:val="28"/>
          <w:szCs w:val="28"/>
          <w:lang w:eastAsia="ru-RU"/>
        </w:rPr>
        <w:t>) предусмотреть финансирование расходов на реали</w:t>
      </w:r>
      <w:r>
        <w:rPr>
          <w:sz w:val="28"/>
          <w:szCs w:val="28"/>
          <w:lang w:eastAsia="ru-RU"/>
        </w:rPr>
        <w:t>зацию указанной программы в 2018-2022 годах</w:t>
      </w:r>
      <w:r w:rsidRPr="008040E4">
        <w:rPr>
          <w:sz w:val="28"/>
          <w:szCs w:val="28"/>
          <w:lang w:eastAsia="ru-RU"/>
        </w:rPr>
        <w:t xml:space="preserve"> из бюджета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8040E4">
        <w:rPr>
          <w:sz w:val="28"/>
          <w:szCs w:val="28"/>
          <w:lang w:eastAsia="ru-RU"/>
        </w:rPr>
        <w:t xml:space="preserve"> поселения Кореновского района.</w:t>
      </w:r>
    </w:p>
    <w:p w:rsidR="00BC1854" w:rsidRPr="008040E4" w:rsidRDefault="00BC1854" w:rsidP="00BC1854">
      <w:pPr>
        <w:ind w:firstLine="709"/>
        <w:jc w:val="both"/>
        <w:rPr>
          <w:sz w:val="28"/>
          <w:szCs w:val="28"/>
          <w:lang w:eastAsia="ru-RU"/>
        </w:rPr>
      </w:pPr>
      <w:r w:rsidRPr="008040E4">
        <w:rPr>
          <w:sz w:val="28"/>
          <w:szCs w:val="28"/>
          <w:lang w:eastAsia="ru-RU"/>
        </w:rPr>
        <w:t xml:space="preserve">3. </w:t>
      </w:r>
      <w:r w:rsidR="00A97D62" w:rsidRPr="00700B38">
        <w:rPr>
          <w:sz w:val="28"/>
          <w:szCs w:val="28"/>
          <w:lang w:eastAsia="zh-CN"/>
        </w:rPr>
        <w:t>Обнародовать настоящее постановление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района в информационно-телекоммуникационной сети «Интернет».</w:t>
      </w:r>
    </w:p>
    <w:p w:rsidR="00BC1854" w:rsidRDefault="00BC1854" w:rsidP="00BC1854">
      <w:pPr>
        <w:ind w:firstLine="709"/>
        <w:jc w:val="both"/>
        <w:rPr>
          <w:color w:val="000000"/>
          <w:sz w:val="28"/>
          <w:szCs w:val="28"/>
        </w:rPr>
      </w:pPr>
      <w:r w:rsidRPr="008040E4">
        <w:rPr>
          <w:sz w:val="28"/>
          <w:szCs w:val="28"/>
          <w:lang w:eastAsia="ru-RU"/>
        </w:rPr>
        <w:t xml:space="preserve">4. </w:t>
      </w:r>
      <w:r w:rsidRPr="00C74883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52066">
        <w:rPr>
          <w:color w:val="000000"/>
          <w:sz w:val="28"/>
          <w:szCs w:val="28"/>
        </w:rPr>
        <w:t>Новоберезанского сельского</w:t>
      </w:r>
      <w:r w:rsidRPr="00C74883">
        <w:rPr>
          <w:color w:val="000000"/>
          <w:sz w:val="28"/>
          <w:szCs w:val="28"/>
        </w:rPr>
        <w:t xml:space="preserve"> поселения Кореновского                   района </w:t>
      </w:r>
      <w:r w:rsidR="00352066">
        <w:rPr>
          <w:color w:val="000000"/>
          <w:sz w:val="28"/>
          <w:szCs w:val="28"/>
        </w:rPr>
        <w:t>П.С. Тыртычного</w:t>
      </w:r>
      <w:r>
        <w:rPr>
          <w:color w:val="000000"/>
          <w:sz w:val="28"/>
          <w:szCs w:val="28"/>
        </w:rPr>
        <w:t>.</w:t>
      </w:r>
    </w:p>
    <w:p w:rsidR="00BC1854" w:rsidRDefault="00BC1854" w:rsidP="00BC1854">
      <w:pPr>
        <w:ind w:firstLine="709"/>
        <w:jc w:val="both"/>
        <w:rPr>
          <w:sz w:val="28"/>
          <w:szCs w:val="28"/>
          <w:lang w:eastAsia="ru-RU"/>
        </w:rPr>
      </w:pPr>
    </w:p>
    <w:p w:rsidR="00F9076A" w:rsidRDefault="00F9076A" w:rsidP="00BC1854">
      <w:pPr>
        <w:ind w:firstLine="709"/>
        <w:jc w:val="center"/>
        <w:rPr>
          <w:sz w:val="28"/>
          <w:szCs w:val="28"/>
          <w:lang w:eastAsia="ru-RU"/>
        </w:rPr>
      </w:pPr>
    </w:p>
    <w:p w:rsidR="00BC1854" w:rsidRDefault="00BC1854" w:rsidP="00BC1854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BC1854" w:rsidRDefault="00BC1854" w:rsidP="00BC1854">
      <w:pPr>
        <w:ind w:firstLine="709"/>
        <w:jc w:val="both"/>
        <w:rPr>
          <w:sz w:val="28"/>
          <w:szCs w:val="28"/>
          <w:lang w:eastAsia="ru-RU"/>
        </w:rPr>
      </w:pPr>
    </w:p>
    <w:p w:rsidR="00BC1854" w:rsidRPr="008040E4" w:rsidRDefault="00BC1854" w:rsidP="00BC1854">
      <w:pPr>
        <w:ind w:firstLine="709"/>
        <w:jc w:val="both"/>
        <w:rPr>
          <w:sz w:val="28"/>
          <w:szCs w:val="28"/>
          <w:lang w:eastAsia="ru-RU"/>
        </w:rPr>
      </w:pPr>
      <w:r w:rsidRPr="008040E4">
        <w:rPr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50067E" w:rsidRDefault="0050067E">
      <w:pPr>
        <w:jc w:val="both"/>
        <w:rPr>
          <w:sz w:val="28"/>
          <w:szCs w:val="28"/>
        </w:rPr>
      </w:pPr>
    </w:p>
    <w:p w:rsidR="001A3184" w:rsidRDefault="001A3184">
      <w:pPr>
        <w:jc w:val="both"/>
        <w:rPr>
          <w:sz w:val="28"/>
          <w:szCs w:val="28"/>
        </w:rPr>
      </w:pPr>
    </w:p>
    <w:p w:rsidR="001A3184" w:rsidRPr="00827A6A" w:rsidRDefault="001A3184">
      <w:pPr>
        <w:jc w:val="both"/>
        <w:rPr>
          <w:sz w:val="28"/>
          <w:szCs w:val="28"/>
        </w:rPr>
      </w:pPr>
    </w:p>
    <w:p w:rsidR="00F16609" w:rsidRDefault="00717FF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6609" w:rsidRDefault="00F16609">
      <w:pPr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F16609" w:rsidRDefault="00F1660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F83C6B">
        <w:rPr>
          <w:sz w:val="28"/>
          <w:szCs w:val="28"/>
        </w:rPr>
        <w:t xml:space="preserve"> </w:t>
      </w:r>
      <w:r w:rsidR="00717FFD">
        <w:rPr>
          <w:sz w:val="28"/>
          <w:szCs w:val="28"/>
        </w:rPr>
        <w:t xml:space="preserve">   </w:t>
      </w:r>
      <w:r w:rsidR="00C472DC">
        <w:rPr>
          <w:sz w:val="28"/>
          <w:szCs w:val="28"/>
        </w:rPr>
        <w:t xml:space="preserve"> </w:t>
      </w:r>
      <w:r w:rsidR="00717FFD">
        <w:rPr>
          <w:sz w:val="28"/>
          <w:szCs w:val="28"/>
        </w:rPr>
        <w:t>В.В. Шевченко</w:t>
      </w: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BC1854" w:rsidRDefault="00BC1854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9A68BB" w:rsidRDefault="009A68BB" w:rsidP="001F18C8">
      <w:pPr>
        <w:jc w:val="center"/>
        <w:rPr>
          <w:sz w:val="28"/>
          <w:szCs w:val="28"/>
        </w:rPr>
      </w:pPr>
    </w:p>
    <w:p w:rsidR="00F42D5D" w:rsidRDefault="00F42D5D" w:rsidP="00E0067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616"/>
        <w:gridCol w:w="4961"/>
      </w:tblGrid>
      <w:tr w:rsidR="00BC1854" w:rsidRPr="00484E69" w:rsidTr="0024498C">
        <w:tc>
          <w:tcPr>
            <w:tcW w:w="3170" w:type="dxa"/>
          </w:tcPr>
          <w:p w:rsidR="00BC1854" w:rsidRPr="00484E69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BC1854" w:rsidRPr="00484E69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C1854" w:rsidRPr="00484E69" w:rsidRDefault="00BC1854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84E69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BC1854" w:rsidRPr="00484E69" w:rsidRDefault="00BC1854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854" w:rsidRPr="00484E69" w:rsidRDefault="00BC1854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E69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BC1854" w:rsidRPr="00484E69" w:rsidRDefault="00BC1854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E69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BC1854" w:rsidRPr="00484E69" w:rsidRDefault="00352066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Новоберезанского сельского</w:t>
            </w:r>
            <w:r w:rsidR="00BC1854" w:rsidRPr="00484E6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  <w:p w:rsidR="00BC1854" w:rsidRPr="00484E69" w:rsidRDefault="00BC1854" w:rsidP="00BB24B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E69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BC1854" w:rsidRPr="00484E69" w:rsidRDefault="00BC1854" w:rsidP="00E00678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484E69">
              <w:rPr>
                <w:sz w:val="28"/>
                <w:szCs w:val="28"/>
                <w:lang w:eastAsia="ru-RU"/>
              </w:rPr>
              <w:t xml:space="preserve">от </w:t>
            </w:r>
            <w:r w:rsidR="00E00678">
              <w:rPr>
                <w:sz w:val="28"/>
                <w:szCs w:val="28"/>
                <w:lang w:eastAsia="ru-RU"/>
              </w:rPr>
              <w:t xml:space="preserve">27.11.2017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E00678">
              <w:rPr>
                <w:sz w:val="28"/>
                <w:szCs w:val="28"/>
                <w:lang w:eastAsia="ru-RU"/>
              </w:rPr>
              <w:t>223</w:t>
            </w:r>
          </w:p>
        </w:tc>
      </w:tr>
    </w:tbl>
    <w:p w:rsidR="00BC1854" w:rsidRPr="00371672" w:rsidRDefault="00BC1854" w:rsidP="00BC1854">
      <w:pPr>
        <w:suppressAutoHyphens w:val="0"/>
        <w:rPr>
          <w:sz w:val="28"/>
          <w:lang w:eastAsia="ru-RU"/>
        </w:rPr>
      </w:pPr>
    </w:p>
    <w:p w:rsidR="00BC1854" w:rsidRPr="00371672" w:rsidRDefault="00BC1854" w:rsidP="00BC1854">
      <w:pPr>
        <w:suppressAutoHyphens w:val="0"/>
        <w:jc w:val="both"/>
        <w:rPr>
          <w:color w:val="FFFFFF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758"/>
        <w:gridCol w:w="4819"/>
      </w:tblGrid>
      <w:tr w:rsidR="00BC1854" w:rsidRPr="001F497A" w:rsidTr="00BB24B0">
        <w:tc>
          <w:tcPr>
            <w:tcW w:w="3170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758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МУНИЦИПАЛЬНАЯ ПРОГРАММА</w:t>
      </w:r>
    </w:p>
    <w:p w:rsidR="00BC1854" w:rsidRPr="001F497A" w:rsidRDefault="00352066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Новоберезанского сельского</w:t>
      </w:r>
      <w:r w:rsidR="00BC1854" w:rsidRPr="001F497A">
        <w:rPr>
          <w:sz w:val="28"/>
          <w:szCs w:val="28"/>
          <w:lang w:eastAsia="ru-RU"/>
        </w:rPr>
        <w:t xml:space="preserve"> поселения Кореновского района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«Формирование современной городской среды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</w:t>
      </w:r>
      <w:r>
        <w:rPr>
          <w:sz w:val="28"/>
          <w:szCs w:val="28"/>
          <w:lang w:eastAsia="ru-RU"/>
        </w:rPr>
        <w:t xml:space="preserve"> на 2018-2022 года</w:t>
      </w:r>
      <w:r w:rsidRPr="001F497A">
        <w:rPr>
          <w:sz w:val="28"/>
          <w:szCs w:val="28"/>
          <w:lang w:eastAsia="ru-RU"/>
        </w:rPr>
        <w:t xml:space="preserve">» 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Паспорт муниципальной программы</w:t>
      </w:r>
    </w:p>
    <w:p w:rsidR="00BC1854" w:rsidRPr="001F497A" w:rsidRDefault="00352066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Новоберезанского сельского</w:t>
      </w:r>
      <w:r w:rsidR="00BC1854" w:rsidRPr="001F497A">
        <w:rPr>
          <w:sz w:val="28"/>
          <w:szCs w:val="28"/>
          <w:lang w:eastAsia="ru-RU"/>
        </w:rPr>
        <w:t xml:space="preserve"> поселения Кореновского района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«Формирование современной городской среды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</w:t>
      </w:r>
      <w:r>
        <w:rPr>
          <w:sz w:val="28"/>
          <w:szCs w:val="28"/>
          <w:lang w:eastAsia="ru-RU"/>
        </w:rPr>
        <w:t xml:space="preserve"> на 2018-2022 года</w:t>
      </w:r>
      <w:r w:rsidRPr="001F497A">
        <w:rPr>
          <w:sz w:val="28"/>
          <w:szCs w:val="28"/>
          <w:lang w:eastAsia="ru-RU"/>
        </w:rPr>
        <w:t xml:space="preserve">» </w:t>
      </w:r>
    </w:p>
    <w:p w:rsidR="00BC1854" w:rsidRPr="001F497A" w:rsidRDefault="00BC1854" w:rsidP="00BC1854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2"/>
      </w:tblGrid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Отдел жилищно-коммунального хозяйства, благоустройства и транспорта администрации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района;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Повышение уровня благоустройства муниципальных территорий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территорий;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2018-2022</w:t>
            </w:r>
            <w:r w:rsidRPr="001F497A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E2DBA">
              <w:rPr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  <w:p w:rsidR="00A3773A" w:rsidRPr="005F354C" w:rsidRDefault="00A3773A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8949C8" w:rsidP="00BB24B0">
            <w:pPr>
              <w:suppressAutoHyphens w:val="0"/>
              <w:autoSpaceDN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39 850 750 </w:t>
            </w:r>
            <w:r w:rsidR="00BC1854" w:rsidRPr="005B4B8D">
              <w:rPr>
                <w:sz w:val="24"/>
                <w:szCs w:val="24"/>
                <w:lang w:eastAsia="ru-RU"/>
              </w:rPr>
              <w:t>рубле</w:t>
            </w:r>
            <w:r w:rsidR="00BC1854" w:rsidRPr="00385A96">
              <w:rPr>
                <w:sz w:val="24"/>
                <w:szCs w:val="24"/>
                <w:lang w:eastAsia="ru-RU"/>
              </w:rPr>
              <w:t>й</w:t>
            </w:r>
          </w:p>
        </w:tc>
      </w:tr>
      <w:tr w:rsidR="00BC1854" w:rsidRPr="001F497A" w:rsidTr="00BB24B0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F497A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="00352066">
              <w:rPr>
                <w:sz w:val="24"/>
                <w:szCs w:val="24"/>
                <w:lang w:eastAsia="ru-RU"/>
              </w:rPr>
              <w:t>Новоберезанского сельского</w:t>
            </w:r>
            <w:r w:rsidRPr="001F497A">
              <w:rPr>
                <w:sz w:val="24"/>
                <w:szCs w:val="24"/>
                <w:lang w:eastAsia="ru-RU"/>
              </w:rPr>
              <w:t xml:space="preserve"> поселения Кореновского района.</w:t>
            </w:r>
          </w:p>
        </w:tc>
      </w:tr>
    </w:tbl>
    <w:p w:rsidR="00E00678" w:rsidRDefault="00E00678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</w:p>
    <w:p w:rsidR="00E00678" w:rsidRPr="001F497A" w:rsidRDefault="00E00678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Pr="001506B9" w:rsidRDefault="00BC1854" w:rsidP="00E00678">
      <w:pPr>
        <w:pStyle w:val="af1"/>
        <w:numPr>
          <w:ilvl w:val="0"/>
          <w:numId w:val="6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B9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C1854" w:rsidRPr="004E2DBA" w:rsidRDefault="00BC1854" w:rsidP="00BC1854">
      <w:pPr>
        <w:pStyle w:val="af1"/>
        <w:numPr>
          <w:ilvl w:val="0"/>
          <w:numId w:val="6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благоустройства дворовых территорий. 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В </w:t>
      </w:r>
      <w:r w:rsidR="004370C8">
        <w:rPr>
          <w:sz w:val="28"/>
          <w:szCs w:val="28"/>
          <w:lang w:eastAsia="ru-RU"/>
        </w:rPr>
        <w:t>Новоберезанском сельском</w:t>
      </w:r>
      <w:r w:rsidRPr="001F497A">
        <w:rPr>
          <w:sz w:val="28"/>
          <w:szCs w:val="28"/>
          <w:lang w:eastAsia="ru-RU"/>
        </w:rPr>
        <w:t xml:space="preserve"> поселении Кореновского района   </w:t>
      </w:r>
      <w:r w:rsidR="004370C8">
        <w:rPr>
          <w:sz w:val="28"/>
          <w:szCs w:val="28"/>
          <w:lang w:eastAsia="ru-RU"/>
        </w:rPr>
        <w:t xml:space="preserve">                               57</w:t>
      </w:r>
      <w:r w:rsidRPr="001F497A">
        <w:rPr>
          <w:sz w:val="28"/>
          <w:szCs w:val="28"/>
          <w:lang w:eastAsia="ru-RU"/>
        </w:rPr>
        <w:t xml:space="preserve"> многоквартирных жилых дом</w:t>
      </w:r>
      <w:r w:rsidR="00B008B8">
        <w:rPr>
          <w:sz w:val="28"/>
          <w:szCs w:val="28"/>
          <w:lang w:eastAsia="ru-RU"/>
        </w:rPr>
        <w:t>ов</w:t>
      </w:r>
      <w:r w:rsidRPr="001F497A">
        <w:rPr>
          <w:sz w:val="28"/>
          <w:szCs w:val="28"/>
          <w:lang w:eastAsia="ru-RU"/>
        </w:rPr>
        <w:t>. Основная часть домов построена от 25 до 50 лет назад.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Благоустройство дворов жилищного фонда и на сегодняшний день в целом по </w:t>
      </w:r>
      <w:r w:rsidR="00B008B8">
        <w:rPr>
          <w:sz w:val="28"/>
          <w:szCs w:val="28"/>
          <w:lang w:eastAsia="ru-RU"/>
        </w:rPr>
        <w:t>Новоберезанскому сельскому</w:t>
      </w:r>
      <w:r w:rsidRPr="001F497A">
        <w:rPr>
          <w:sz w:val="28"/>
          <w:szCs w:val="28"/>
          <w:lang w:eastAsia="ru-RU"/>
        </w:rPr>
        <w:t xml:space="preserve"> поселению Кореновского района полностью или частично не отвечает нормативным требованиям.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E00678" w:rsidRDefault="00BC1854" w:rsidP="00BC1854">
      <w:pPr>
        <w:pStyle w:val="af1"/>
        <w:numPr>
          <w:ilvl w:val="0"/>
          <w:numId w:val="6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сферы благоустройства муниципальных территорий </w:t>
      </w:r>
    </w:p>
    <w:p w:rsidR="00E00678" w:rsidRDefault="00E00678" w:rsidP="00E00678">
      <w:pPr>
        <w:pStyle w:val="af1"/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E00678" w:rsidRDefault="00E00678" w:rsidP="00E00678">
      <w:pPr>
        <w:pStyle w:val="af1"/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854" w:rsidRPr="004E2DBA" w:rsidRDefault="00BC1854" w:rsidP="00E00678">
      <w:pPr>
        <w:pStyle w:val="af1"/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>общего пользования.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Благоустройство </w:t>
      </w:r>
      <w:r>
        <w:rPr>
          <w:sz w:val="28"/>
          <w:szCs w:val="28"/>
          <w:lang w:eastAsia="ru-RU"/>
        </w:rPr>
        <w:t>–</w:t>
      </w:r>
      <w:r w:rsidRPr="001F497A">
        <w:rPr>
          <w:sz w:val="28"/>
          <w:szCs w:val="28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На территории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 имеется 14 объектов -  парк, скверы, бульвар, площадь и другие.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озеленение, уход за зелеными насаждениями;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оборудование малыми архитектурными формами, иными некапитальными объектами;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устройство пешеходных дорожек,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освещение территорий, в т. </w:t>
      </w:r>
      <w:r w:rsidR="00ED6900">
        <w:rPr>
          <w:sz w:val="28"/>
          <w:szCs w:val="28"/>
          <w:lang w:eastAsia="ru-RU"/>
        </w:rPr>
        <w:t>ч</w:t>
      </w:r>
      <w:r w:rsidRPr="001F497A">
        <w:rPr>
          <w:sz w:val="28"/>
          <w:szCs w:val="28"/>
          <w:lang w:eastAsia="ru-RU"/>
        </w:rPr>
        <w:t xml:space="preserve">. </w:t>
      </w:r>
      <w:r w:rsidR="00ED6900">
        <w:rPr>
          <w:sz w:val="28"/>
          <w:szCs w:val="28"/>
          <w:lang w:eastAsia="ru-RU"/>
        </w:rPr>
        <w:t>д</w:t>
      </w:r>
      <w:r w:rsidRPr="001F497A">
        <w:rPr>
          <w:sz w:val="28"/>
          <w:szCs w:val="28"/>
          <w:lang w:eastAsia="ru-RU"/>
        </w:rPr>
        <w:t>екоративное;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обустройство площадок для отдыха, детских, спортивных площадок;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установка скамеек и урн, контейнеров для сбора мусора;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оформление цветников;</w:t>
      </w:r>
    </w:p>
    <w:p w:rsidR="00BC1854" w:rsidRPr="001F497A" w:rsidRDefault="00BC1854" w:rsidP="00BC1854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497A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C1854" w:rsidRPr="004E2DBA" w:rsidRDefault="00BC1854" w:rsidP="00BC1854">
      <w:pPr>
        <w:pStyle w:val="af1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BA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развития соответствующей сферы реализации муниципальной программы.</w:t>
      </w:r>
    </w:p>
    <w:p w:rsidR="00BC1854" w:rsidRPr="001F497A" w:rsidRDefault="00BC1854" w:rsidP="00BC1854">
      <w:pPr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497A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</w:t>
      </w:r>
      <w:r w:rsidR="00352066">
        <w:rPr>
          <w:rFonts w:eastAsia="Calibri"/>
          <w:color w:val="000000"/>
          <w:sz w:val="28"/>
          <w:szCs w:val="28"/>
          <w:lang w:eastAsia="en-US"/>
        </w:rPr>
        <w:t>Новоберезанского сельского</w:t>
      </w:r>
      <w:r w:rsidRPr="001F497A">
        <w:rPr>
          <w:rFonts w:eastAsia="Calibri"/>
          <w:color w:val="000000"/>
          <w:sz w:val="28"/>
          <w:szCs w:val="28"/>
          <w:lang w:eastAsia="en-US"/>
        </w:rPr>
        <w:t xml:space="preserve"> поселения Кореновского района «Формирование современной городской среды </w:t>
      </w:r>
      <w:r w:rsidR="00352066">
        <w:rPr>
          <w:rFonts w:eastAsia="Calibri"/>
          <w:color w:val="000000"/>
          <w:sz w:val="28"/>
          <w:szCs w:val="28"/>
          <w:lang w:eastAsia="en-US"/>
        </w:rPr>
        <w:t>Новоберезанского сельского</w:t>
      </w:r>
      <w:r w:rsidRPr="001F497A">
        <w:rPr>
          <w:rFonts w:eastAsia="Calibri"/>
          <w:color w:val="000000"/>
          <w:sz w:val="28"/>
          <w:szCs w:val="28"/>
          <w:lang w:eastAsia="en-US"/>
        </w:rPr>
        <w:t xml:space="preserve">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2018-2022 годы</w:t>
      </w:r>
      <w:r w:rsidRPr="001F497A">
        <w:rPr>
          <w:rFonts w:eastAsia="Calibri"/>
          <w:color w:val="000000"/>
          <w:sz w:val="28"/>
          <w:szCs w:val="28"/>
          <w:lang w:eastAsia="en-US"/>
        </w:rPr>
        <w:t>» (далее муниципальная программа)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района.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E00678" w:rsidRDefault="00E00678" w:rsidP="00E00678">
      <w:pPr>
        <w:pStyle w:val="af1"/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E00678" w:rsidRDefault="00E00678" w:rsidP="00E00678">
      <w:pPr>
        <w:pStyle w:val="af1"/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854" w:rsidRPr="004E2DBA" w:rsidRDefault="00BC1854" w:rsidP="00BC1854">
      <w:pPr>
        <w:pStyle w:val="af1"/>
        <w:numPr>
          <w:ilvl w:val="0"/>
          <w:numId w:val="6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2.1. Основной целью муниципальной программы является повышение уровня благоустройства территорий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2.2. Основные задачи муниципальной программы, направленные на достижение вышеуказанных целей, заключаются в следующем: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а) повышение уровня благоустройства дворовых территорий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б) повышение уровня благоустройства муниципальных территорий общего пользования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9D4520" w:rsidRDefault="009D4520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9D4520" w:rsidRDefault="009D4520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9D4520" w:rsidRDefault="009D4520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E00678" w:rsidRDefault="00E00678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E00678" w:rsidRDefault="00E00678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Таблица 1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Целевые показатели (индикаторы), характеризующие сферу содержания дворовых территорий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840"/>
        <w:gridCol w:w="850"/>
        <w:gridCol w:w="8"/>
        <w:gridCol w:w="700"/>
        <w:gridCol w:w="8"/>
        <w:gridCol w:w="843"/>
        <w:gridCol w:w="8"/>
        <w:gridCol w:w="701"/>
        <w:gridCol w:w="8"/>
        <w:gridCol w:w="846"/>
        <w:gridCol w:w="853"/>
        <w:gridCol w:w="851"/>
        <w:gridCol w:w="851"/>
        <w:gridCol w:w="851"/>
      </w:tblGrid>
      <w:tr w:rsidR="00BC1854" w:rsidRPr="001F497A" w:rsidTr="00BB24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ind w:left="-1763" w:firstLine="985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C1854" w:rsidRPr="001F497A" w:rsidTr="00BB24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2015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2016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BC1854" w:rsidRPr="005B4B8D" w:rsidTr="00BB24B0">
        <w:trPr>
          <w:trHeight w:val="13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</w:t>
            </w:r>
            <w:r w:rsidR="006337A8" w:rsidRPr="005B4B8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</w:t>
            </w:r>
            <w:r w:rsidR="006337A8" w:rsidRPr="005B4B8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</w:t>
            </w:r>
            <w:r w:rsidR="006337A8" w:rsidRPr="005B4B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</w:t>
            </w:r>
            <w:r w:rsidR="006337A8" w:rsidRPr="005B4B8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57</w:t>
            </w:r>
          </w:p>
        </w:tc>
      </w:tr>
      <w:tr w:rsidR="00BC1854" w:rsidRPr="005B4B8D" w:rsidTr="00BB24B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8</w:t>
            </w:r>
            <w:r w:rsidR="006337A8" w:rsidRPr="005B4B8D">
              <w:rPr>
                <w:sz w:val="22"/>
                <w:szCs w:val="22"/>
                <w:lang w:eastAsia="ru-RU"/>
              </w:rPr>
              <w:t>5</w:t>
            </w:r>
            <w:r w:rsidRPr="005B4B8D">
              <w:rPr>
                <w:sz w:val="22"/>
                <w:szCs w:val="22"/>
                <w:lang w:eastAsia="ru-RU"/>
              </w:rPr>
              <w:t>,</w:t>
            </w:r>
            <w:r w:rsidR="006337A8" w:rsidRPr="005B4B8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8</w:t>
            </w:r>
            <w:r w:rsidR="006337A8" w:rsidRPr="005B4B8D">
              <w:rPr>
                <w:sz w:val="22"/>
                <w:szCs w:val="22"/>
                <w:lang w:eastAsia="ru-RU"/>
              </w:rPr>
              <w:t>7</w:t>
            </w:r>
            <w:r w:rsidRPr="005B4B8D">
              <w:rPr>
                <w:sz w:val="22"/>
                <w:szCs w:val="22"/>
                <w:lang w:eastAsia="ru-RU"/>
              </w:rPr>
              <w:t>,</w:t>
            </w:r>
            <w:r w:rsidR="006337A8" w:rsidRPr="005B4B8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89,5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5B4B8D" w:rsidRDefault="006337A8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  <w:p w:rsidR="00D845AD" w:rsidRPr="005B4B8D" w:rsidRDefault="00D845AD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  <w:p w:rsidR="00BC1854" w:rsidRPr="005B4B8D" w:rsidRDefault="006337A8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845AD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845AD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98</w:t>
            </w:r>
            <w:r w:rsidR="00D845AD" w:rsidRPr="005B4B8D">
              <w:rPr>
                <w:sz w:val="22"/>
                <w:szCs w:val="22"/>
                <w:lang w:eastAsia="ru-RU"/>
              </w:rPr>
              <w:t>,</w:t>
            </w:r>
            <w:r w:rsidRPr="005B4B8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845AD" w:rsidRPr="005B4B8D" w:rsidRDefault="00D845AD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B4B8D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BC1854" w:rsidRPr="001F497A" w:rsidTr="00BB24B0">
        <w:trPr>
          <w:trHeight w:val="20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BC1854" w:rsidRPr="001F497A" w:rsidTr="00BB24B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E00678" w:rsidRDefault="00E00678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Таблица 2</w:t>
      </w:r>
    </w:p>
    <w:p w:rsidR="00BC1854" w:rsidRPr="001F497A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Целевые показатели (индикаторы), характеризующие благоустройство общественных территорий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709"/>
        <w:gridCol w:w="709"/>
        <w:gridCol w:w="708"/>
        <w:gridCol w:w="851"/>
        <w:gridCol w:w="850"/>
        <w:gridCol w:w="709"/>
        <w:gridCol w:w="709"/>
        <w:gridCol w:w="709"/>
      </w:tblGrid>
      <w:tr w:rsidR="00BC1854" w:rsidRPr="001F497A" w:rsidTr="00BB24B0">
        <w:trPr>
          <w:trHeight w:val="10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C1854" w:rsidRPr="001F497A" w:rsidTr="00BB24B0">
        <w:trPr>
          <w:trHeight w:val="16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2015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2016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BC1854" w:rsidRPr="001F497A" w:rsidTr="00BB24B0">
        <w:trPr>
          <w:trHeight w:val="14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</w:t>
            </w: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692749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692749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C1854" w:rsidRPr="001F497A" w:rsidTr="00BB24B0">
        <w:trPr>
          <w:trHeight w:val="19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B3D0F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8B3D0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</w:t>
            </w:r>
            <w:r w:rsidR="008B3D0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8B3D0F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  <w:r w:rsidR="00BC185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8B3D0F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  <w:r w:rsidR="00BC185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</w:t>
            </w:r>
            <w:r w:rsidR="008B3D0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8B3D0F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</w:t>
            </w:r>
            <w:r w:rsidR="00BC185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8B3D0F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</w:t>
            </w:r>
            <w:r w:rsidR="00BC185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C1854" w:rsidRPr="001F497A" w:rsidTr="00BB24B0">
        <w:trPr>
          <w:trHeight w:val="19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F497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84FD1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right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Таблица 3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134"/>
        <w:gridCol w:w="709"/>
        <w:gridCol w:w="850"/>
        <w:gridCol w:w="709"/>
        <w:gridCol w:w="709"/>
        <w:gridCol w:w="709"/>
      </w:tblGrid>
      <w:tr w:rsidR="00BC1854" w:rsidRPr="001F497A" w:rsidTr="00BB24B0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Pr="001F497A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2020 </w:t>
            </w:r>
            <w:r w:rsidRPr="001F497A">
              <w:rPr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год</w:t>
            </w:r>
          </w:p>
        </w:tc>
      </w:tr>
      <w:tr w:rsidR="00BC1854" w:rsidRPr="001F497A" w:rsidTr="00BB24B0">
        <w:trPr>
          <w:trHeight w:val="1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1.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Цель. 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Повышение уровня благоустройства территорий </w:t>
            </w:r>
            <w:r w:rsidR="00352066">
              <w:rPr>
                <w:sz w:val="22"/>
                <w:szCs w:val="22"/>
                <w:lang w:eastAsia="ru-RU"/>
              </w:rPr>
              <w:t>Новоберезанского сельского</w:t>
            </w:r>
            <w:r w:rsidRPr="001F497A">
              <w:rPr>
                <w:sz w:val="22"/>
                <w:szCs w:val="22"/>
                <w:lang w:eastAsia="ru-RU"/>
              </w:rPr>
              <w:t xml:space="preserve"> поселения Кореновского района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 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BC1854" w:rsidRPr="001F497A" w:rsidTr="00BB24B0">
        <w:trPr>
          <w:trHeight w:val="1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28,5</w:t>
            </w:r>
            <w:r w:rsidRPr="001F497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57,1</w:t>
            </w:r>
          </w:p>
        </w:tc>
      </w:tr>
      <w:tr w:rsidR="00BC1854" w:rsidRPr="001F497A" w:rsidTr="00BB24B0">
        <w:trPr>
          <w:trHeight w:val="1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Задача 1.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Повышение уровня благоустройства дворовых территорий </w:t>
            </w:r>
            <w:r w:rsidR="00352066">
              <w:rPr>
                <w:sz w:val="22"/>
                <w:szCs w:val="22"/>
                <w:lang w:eastAsia="ru-RU"/>
              </w:rPr>
              <w:t>Новоберезанского сельского</w:t>
            </w:r>
            <w:r w:rsidRPr="001F497A">
              <w:rPr>
                <w:sz w:val="22"/>
                <w:szCs w:val="22"/>
                <w:lang w:eastAsia="ru-RU"/>
              </w:rPr>
              <w:t xml:space="preserve"> поселения Кореновского района 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6337A8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C1854" w:rsidRPr="001F497A" w:rsidTr="00BB24B0">
        <w:trPr>
          <w:trHeight w:val="18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BC1854" w:rsidRPr="001F497A" w:rsidTr="00BB24B0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C1854" w:rsidRPr="001F497A" w:rsidTr="00BB24B0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2"/>
                <w:szCs w:val="22"/>
              </w:rPr>
            </w:pPr>
            <w:r w:rsidRPr="001F497A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Задача 2. 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Повышение уровня благоустройства муниципальных территорий общего пользования </w:t>
            </w:r>
            <w:r w:rsidR="00352066">
              <w:rPr>
                <w:sz w:val="22"/>
                <w:szCs w:val="22"/>
                <w:lang w:eastAsia="ru-RU"/>
              </w:rPr>
              <w:t>Новоберезанского сельского</w:t>
            </w:r>
            <w:r w:rsidRPr="001F497A">
              <w:rPr>
                <w:sz w:val="22"/>
                <w:szCs w:val="22"/>
                <w:lang w:eastAsia="ru-RU"/>
              </w:rPr>
              <w:t xml:space="preserve"> поселения Кореновского района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057693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BC1854" w:rsidRPr="001F497A" w:rsidTr="00BB24B0">
        <w:trPr>
          <w:trHeight w:val="2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1F49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057693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2.5. Успешное выполнение задач муниципальной программы позволит улучшить условия проживания и жизнедеятельности </w:t>
      </w:r>
      <w:r w:rsidR="007845AC">
        <w:rPr>
          <w:sz w:val="28"/>
          <w:szCs w:val="28"/>
          <w:lang w:eastAsia="ru-RU"/>
        </w:rPr>
        <w:t>жителей поселения</w:t>
      </w:r>
      <w:r w:rsidRPr="001F497A">
        <w:rPr>
          <w:sz w:val="28"/>
          <w:szCs w:val="28"/>
          <w:lang w:eastAsia="ru-RU"/>
        </w:rPr>
        <w:t xml:space="preserve"> и повысить привлекательность </w:t>
      </w:r>
      <w:r w:rsidR="007845AC">
        <w:rPr>
          <w:sz w:val="28"/>
          <w:szCs w:val="28"/>
          <w:lang w:eastAsia="ru-RU"/>
        </w:rPr>
        <w:t>поселков</w:t>
      </w:r>
      <w:r w:rsidRPr="001F497A">
        <w:rPr>
          <w:sz w:val="28"/>
          <w:szCs w:val="28"/>
          <w:lang w:eastAsia="ru-RU"/>
        </w:rPr>
        <w:t>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а) благоустройство территорий, прилегающих к многокварт</w:t>
      </w:r>
      <w:r>
        <w:rPr>
          <w:sz w:val="28"/>
          <w:szCs w:val="28"/>
          <w:lang w:eastAsia="ru-RU"/>
        </w:rPr>
        <w:t xml:space="preserve">ирным жилым домам в количестве </w:t>
      </w:r>
      <w:r w:rsidR="0000579F">
        <w:rPr>
          <w:sz w:val="28"/>
          <w:szCs w:val="28"/>
          <w:lang w:eastAsia="ru-RU"/>
        </w:rPr>
        <w:t>57</w:t>
      </w:r>
      <w:r w:rsidRPr="001F497A">
        <w:rPr>
          <w:sz w:val="28"/>
          <w:szCs w:val="28"/>
          <w:lang w:eastAsia="ru-RU"/>
        </w:rPr>
        <w:t>, в результате количество благоустроенных дворовых территор</w:t>
      </w:r>
      <w:r>
        <w:rPr>
          <w:sz w:val="28"/>
          <w:szCs w:val="28"/>
          <w:lang w:eastAsia="ru-RU"/>
        </w:rPr>
        <w:t xml:space="preserve">ий в целом по </w:t>
      </w:r>
      <w:r w:rsidR="0000579F">
        <w:rPr>
          <w:sz w:val="28"/>
          <w:szCs w:val="28"/>
          <w:lang w:eastAsia="ru-RU"/>
        </w:rPr>
        <w:t>поселению</w:t>
      </w:r>
      <w:r>
        <w:rPr>
          <w:sz w:val="28"/>
          <w:szCs w:val="28"/>
          <w:lang w:eastAsia="ru-RU"/>
        </w:rPr>
        <w:t xml:space="preserve"> составит 100</w:t>
      </w:r>
      <w:r w:rsidRPr="001F497A">
        <w:rPr>
          <w:sz w:val="28"/>
          <w:szCs w:val="28"/>
          <w:lang w:eastAsia="ru-RU"/>
        </w:rPr>
        <w:t xml:space="preserve"> %.</w:t>
      </w:r>
    </w:p>
    <w:p w:rsidR="00BC1854" w:rsidRPr="001F497A" w:rsidRDefault="0000579F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BC1854" w:rsidRPr="001F497A">
        <w:rPr>
          <w:sz w:val="28"/>
          <w:szCs w:val="28"/>
          <w:lang w:eastAsia="ru-RU"/>
        </w:rPr>
        <w:t>) благоустройство муниципальных т</w:t>
      </w:r>
      <w:r w:rsidR="0027322A">
        <w:rPr>
          <w:sz w:val="28"/>
          <w:szCs w:val="28"/>
          <w:lang w:eastAsia="ru-RU"/>
        </w:rPr>
        <w:t>ерриторий общего пользования – 4</w:t>
      </w:r>
      <w:r w:rsidR="00BC1854" w:rsidRPr="001F497A">
        <w:rPr>
          <w:sz w:val="28"/>
          <w:szCs w:val="28"/>
          <w:lang w:eastAsia="ru-RU"/>
        </w:rPr>
        <w:t>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Для реализации мероприятий программы подготовлены следующие документы:</w:t>
      </w:r>
    </w:p>
    <w:p w:rsidR="00BC1854" w:rsidRPr="005B4B8D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</w:t>
      </w:r>
      <w:r w:rsidRPr="005B4B8D">
        <w:rPr>
          <w:sz w:val="28"/>
          <w:szCs w:val="28"/>
          <w:lang w:eastAsia="ru-RU"/>
        </w:rPr>
        <w:t>приложение 2 к Программе),</w:t>
      </w:r>
    </w:p>
    <w:p w:rsidR="00BC1854" w:rsidRPr="005B4B8D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4B8D">
        <w:rPr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4-5 к программе).</w:t>
      </w:r>
    </w:p>
    <w:p w:rsidR="00BC1854" w:rsidRPr="005B4B8D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B4B8D">
        <w:rPr>
          <w:sz w:val="28"/>
          <w:szCs w:val="28"/>
          <w:lang w:eastAsia="ru-RU"/>
        </w:rPr>
        <w:t>2.7. Срок реализации программы: 2018- 2022 года.</w:t>
      </w:r>
    </w:p>
    <w:p w:rsidR="00BC1854" w:rsidRPr="005B4B8D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5B4B8D" w:rsidRDefault="00BC1854" w:rsidP="00BC1854">
      <w:pPr>
        <w:pStyle w:val="af1"/>
        <w:numPr>
          <w:ilvl w:val="0"/>
          <w:numId w:val="6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4B8D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2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268"/>
      </w:tblGrid>
      <w:tr w:rsidR="00BC1854" w:rsidRPr="005B4B8D" w:rsidTr="00BB24B0">
        <w:tc>
          <w:tcPr>
            <w:tcW w:w="550" w:type="dxa"/>
            <w:vMerge w:val="restart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4" w:rsidRPr="005B4B8D" w:rsidRDefault="00BC1854" w:rsidP="00BB24B0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5B4B8D">
              <w:rPr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5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 (тыс. руб)</w:t>
            </w:r>
          </w:p>
        </w:tc>
        <w:tc>
          <w:tcPr>
            <w:tcW w:w="2835" w:type="dxa"/>
            <w:gridSpan w:val="5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BC1854" w:rsidRPr="005B4B8D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Непосредственный ожидаемый результат</w:t>
            </w:r>
          </w:p>
        </w:tc>
        <w:tc>
          <w:tcPr>
            <w:tcW w:w="1268" w:type="dxa"/>
            <w:vMerge w:val="restart"/>
          </w:tcPr>
          <w:p w:rsidR="00BC1854" w:rsidRPr="005B4B8D" w:rsidRDefault="00BC1854" w:rsidP="00BB24B0">
            <w:pPr>
              <w:autoSpaceDN w:val="0"/>
              <w:jc w:val="center"/>
              <w:rPr>
                <w:lang w:eastAsia="ru-RU"/>
              </w:rPr>
            </w:pPr>
            <w:r w:rsidRPr="005B4B8D">
              <w:rPr>
                <w:lang w:eastAsia="ru-RU"/>
              </w:rPr>
              <w:t>Ответственный исполнитель</w:t>
            </w:r>
          </w:p>
        </w:tc>
      </w:tr>
      <w:tr w:rsidR="00BC1854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BC1854" w:rsidRPr="005B4B8D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B4B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3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BC1854" w:rsidRPr="00AE63F0" w:rsidRDefault="00BC1854" w:rsidP="00BB24B0">
            <w:pPr>
              <w:suppressAutoHyphens w:val="0"/>
              <w:autoSpaceDN w:val="0"/>
              <w:jc w:val="center"/>
              <w:rPr>
                <w:lang w:eastAsia="ru-RU"/>
              </w:rPr>
            </w:pPr>
          </w:p>
        </w:tc>
      </w:tr>
      <w:tr w:rsidR="00BC1854" w:rsidRPr="00B0527B" w:rsidTr="00BB24B0">
        <w:tc>
          <w:tcPr>
            <w:tcW w:w="550" w:type="dxa"/>
            <w:vMerge w:val="restart"/>
            <w:tcBorders>
              <w:right w:val="single" w:sz="4" w:space="0" w:color="auto"/>
            </w:tcBorders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  <w:r w:rsidR="00352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Новоберезанского сельского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 (приложение 1 к программе)</w:t>
            </w: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993" w:type="dxa"/>
            <w:vMerge w:val="restart"/>
          </w:tcPr>
          <w:p w:rsidR="00BC1854" w:rsidRPr="00AE63F0" w:rsidRDefault="00BC1854" w:rsidP="00BB24B0">
            <w:pPr>
              <w:suppressAutoHyphens w:val="0"/>
              <w:autoSpaceDN w:val="0"/>
              <w:ind w:right="-57"/>
              <w:rPr>
                <w:rFonts w:eastAsia="Calibri"/>
                <w:lang w:eastAsia="en-US"/>
              </w:rPr>
            </w:pPr>
            <w:r w:rsidRPr="00AE63F0">
              <w:rPr>
                <w:rFonts w:eastAsia="Calibri"/>
                <w:lang w:eastAsia="en-US"/>
              </w:rPr>
              <w:t>заасфальтированные дворовые проезды;</w:t>
            </w:r>
          </w:p>
          <w:p w:rsidR="00BC1854" w:rsidRPr="00AE63F0" w:rsidRDefault="00BC1854" w:rsidP="00BB24B0">
            <w:pPr>
              <w:suppressAutoHyphens w:val="0"/>
              <w:autoSpaceDN w:val="0"/>
              <w:ind w:right="-57"/>
              <w:rPr>
                <w:rFonts w:eastAsia="Calibri"/>
                <w:lang w:eastAsia="en-US"/>
              </w:rPr>
            </w:pPr>
          </w:p>
          <w:p w:rsidR="00BC1854" w:rsidRPr="00AE63F0" w:rsidRDefault="00BC1854" w:rsidP="00BB24B0">
            <w:pPr>
              <w:suppressAutoHyphens w:val="0"/>
              <w:autoSpaceDN w:val="0"/>
              <w:ind w:right="-57"/>
              <w:rPr>
                <w:rFonts w:eastAsia="Calibri"/>
                <w:lang w:eastAsia="en-US"/>
              </w:rPr>
            </w:pPr>
            <w:r w:rsidRPr="00AE63F0">
              <w:rPr>
                <w:rFonts w:eastAsia="Calibri"/>
                <w:lang w:eastAsia="en-US"/>
              </w:rPr>
              <w:t>установленные малые архитектурные формы (скамейки, лавки и урны);</w:t>
            </w:r>
          </w:p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3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установлены новые детские игровые и спортивные площадки</w:t>
            </w:r>
          </w:p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C1854" w:rsidRPr="00AE63F0" w:rsidRDefault="00F738B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меропри</w:t>
            </w:r>
            <w:r w:rsidR="00BC1854" w:rsidRPr="00AE63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="00BC1854" w:rsidRPr="00AE63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68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352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Новоберезанского сельского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</w:t>
            </w:r>
          </w:p>
        </w:tc>
      </w:tr>
      <w:tr w:rsidR="00BC1854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59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1741,095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1741,095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1741,095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1741,095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1741,095</w:t>
            </w: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59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854" w:rsidRPr="00B0527B" w:rsidTr="00BB24B0">
        <w:tc>
          <w:tcPr>
            <w:tcW w:w="550" w:type="dxa"/>
            <w:vMerge w:val="restart"/>
            <w:tcBorders>
              <w:right w:val="single" w:sz="4" w:space="0" w:color="auto"/>
            </w:tcBorders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муниципальных территорий общего пользования </w:t>
            </w:r>
            <w:r w:rsidR="00352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Новоберезанского сельского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</w:t>
            </w: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993" w:type="dxa"/>
            <w:vMerge w:val="restart"/>
          </w:tcPr>
          <w:p w:rsidR="00BC1854" w:rsidRPr="00AE63F0" w:rsidRDefault="00BC1854" w:rsidP="00BB24B0">
            <w:pPr>
              <w:suppressAutoHyphens w:val="0"/>
              <w:autoSpaceDN w:val="0"/>
              <w:ind w:left="5" w:right="-57"/>
              <w:jc w:val="center"/>
              <w:rPr>
                <w:rFonts w:eastAsia="Calibri"/>
                <w:lang w:eastAsia="en-US"/>
              </w:rPr>
            </w:pPr>
            <w:r w:rsidRPr="00AE63F0">
              <w:rPr>
                <w:rFonts w:eastAsia="Calibri"/>
                <w:lang w:eastAsia="en-US"/>
              </w:rPr>
              <w:t>установленные малые архитектурные формы (скамейки, лавки и урны);</w:t>
            </w:r>
          </w:p>
          <w:p w:rsidR="00BC1854" w:rsidRPr="00AE63F0" w:rsidRDefault="00BC1854" w:rsidP="00BB24B0">
            <w:pPr>
              <w:suppressAutoHyphens w:val="0"/>
              <w:autoSpaceDN w:val="0"/>
              <w:ind w:right="-57"/>
              <w:rPr>
                <w:rFonts w:eastAsia="Calibri"/>
                <w:lang w:eastAsia="en-US"/>
              </w:rPr>
            </w:pPr>
            <w:r w:rsidRPr="00AE63F0">
              <w:rPr>
                <w:rFonts w:eastAsia="Calibri"/>
                <w:lang w:eastAsia="en-US"/>
              </w:rPr>
              <w:t>отремонтированные тротуарные дорожки.</w:t>
            </w:r>
          </w:p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1268" w:type="dxa"/>
            <w:vMerge w:val="restart"/>
          </w:tcPr>
          <w:p w:rsidR="00BC1854" w:rsidRPr="00AE63F0" w:rsidRDefault="00BC1854" w:rsidP="00BB24B0">
            <w:pPr>
              <w:pStyle w:val="af1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352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Новоберезанского сельского</w:t>
            </w: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 Кореновского района</w:t>
            </w:r>
          </w:p>
        </w:tc>
      </w:tr>
      <w:tr w:rsidR="00BC1854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59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4982,04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4982,04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4982,04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4982,04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4982,04</w:t>
            </w: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59" w:rsidRPr="00B0527B" w:rsidTr="00BB24B0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553,56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553,56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553,56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553,56</w:t>
            </w:r>
          </w:p>
        </w:tc>
        <w:tc>
          <w:tcPr>
            <w:tcW w:w="567" w:type="dxa"/>
          </w:tcPr>
          <w:p w:rsidR="00A32E59" w:rsidRPr="00AE63F0" w:rsidRDefault="00A32E59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553,56</w:t>
            </w: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A32E59" w:rsidRPr="00AE63F0" w:rsidRDefault="00A32E59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854" w:rsidRPr="00B0527B" w:rsidTr="00BB24B0">
        <w:tc>
          <w:tcPr>
            <w:tcW w:w="550" w:type="dxa"/>
            <w:tcBorders>
              <w:righ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854" w:rsidRPr="00B0527B" w:rsidTr="00BB24B0">
        <w:tc>
          <w:tcPr>
            <w:tcW w:w="550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C1854" w:rsidRDefault="00BC1854" w:rsidP="00BB24B0">
            <w:pPr>
              <w:pStyle w:val="af0"/>
              <w:jc w:val="center"/>
            </w:pPr>
            <w:r w:rsidRPr="00AE63F0">
              <w:rPr>
                <w:rFonts w:ascii="Times New Roman" w:hAnsi="Times New Roman" w:cs="Times New Roman"/>
              </w:rPr>
              <w:t xml:space="preserve">Изготовлены проекты благоустройства прилегающих территорий многоквартирных жилых домов, расположенных </w:t>
            </w:r>
            <w:r w:rsidR="00F738B0">
              <w:rPr>
                <w:rFonts w:ascii="Times New Roman" w:hAnsi="Times New Roman" w:cs="Times New Roman"/>
              </w:rPr>
              <w:t>на территории Новоберезанского сельского поселения</w:t>
            </w:r>
            <w:r w:rsidRPr="00AE63F0">
              <w:rPr>
                <w:rFonts w:ascii="Times New Roman" w:hAnsi="Times New Roman" w:cs="Times New Roman"/>
              </w:rPr>
              <w:t>, общественных террит</w:t>
            </w:r>
            <w:r w:rsidR="00F738B0">
              <w:rPr>
                <w:rFonts w:ascii="Times New Roman" w:hAnsi="Times New Roman" w:cs="Times New Roman"/>
              </w:rPr>
              <w:t>о</w:t>
            </w:r>
            <w:r w:rsidRPr="00AE63F0">
              <w:rPr>
                <w:rFonts w:ascii="Times New Roman" w:hAnsi="Times New Roman" w:cs="Times New Roman"/>
              </w:rPr>
              <w:t>рий</w:t>
            </w:r>
          </w:p>
          <w:p w:rsidR="00BC1854" w:rsidRDefault="00BC1854" w:rsidP="00BB24B0">
            <w:pPr>
              <w:pStyle w:val="af0"/>
            </w:pPr>
          </w:p>
          <w:p w:rsidR="00BC1854" w:rsidRDefault="00BC1854" w:rsidP="00BB24B0">
            <w:pPr>
              <w:pStyle w:val="af0"/>
            </w:pPr>
          </w:p>
          <w:p w:rsidR="00BC1854" w:rsidRPr="00AE63F0" w:rsidRDefault="00BC1854" w:rsidP="00BB2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3F0">
              <w:rPr>
                <w:rFonts w:ascii="Times New Roman" w:hAnsi="Times New Roman" w:cs="Times New Roman"/>
                <w:spacing w:val="-2"/>
              </w:rPr>
              <w:t xml:space="preserve">Разработана сметная документация по объектам </w:t>
            </w:r>
          </w:p>
        </w:tc>
        <w:tc>
          <w:tcPr>
            <w:tcW w:w="1268" w:type="dxa"/>
            <w:vMerge w:val="restart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730" w:rsidRPr="00B0527B" w:rsidTr="00BB24B0">
        <w:tc>
          <w:tcPr>
            <w:tcW w:w="550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8E2730" w:rsidRPr="00AE63F0" w:rsidRDefault="008E2730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</w:tcPr>
          <w:p w:rsidR="008E2730" w:rsidRPr="00AE63F0" w:rsidRDefault="008E2730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</w:tcPr>
          <w:p w:rsidR="008E2730" w:rsidRPr="00AE63F0" w:rsidRDefault="008E2730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</w:tcPr>
          <w:p w:rsidR="008E2730" w:rsidRPr="00AE63F0" w:rsidRDefault="008E2730" w:rsidP="000C5F4E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8E2730" w:rsidRPr="00AE63F0" w:rsidRDefault="008E2730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854" w:rsidRPr="00B0527B" w:rsidTr="00BB24B0">
        <w:tc>
          <w:tcPr>
            <w:tcW w:w="550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BC1854" w:rsidRPr="00AE63F0" w:rsidRDefault="00BC1854" w:rsidP="00BB24B0">
            <w:pPr>
              <w:pStyle w:val="af1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854" w:rsidRPr="00B0527B" w:rsidRDefault="00BC1854" w:rsidP="00BC1854">
      <w:pPr>
        <w:pStyle w:val="af1"/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4. Ресурсное обеспечение муниципальной программы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Финансовые гарантии муниципальной программы осуществляются за счет средств бюджета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 и при привлечении средств из федерального и краевого бюджета на условиях софинансирования, мероприятия муниципальной программы будет осуществляться в соответствии с федеральным законодательством.</w:t>
      </w:r>
    </w:p>
    <w:p w:rsidR="00BC1854" w:rsidRPr="001F497A" w:rsidRDefault="00BC1854" w:rsidP="00BC1854">
      <w:pPr>
        <w:suppressAutoHyphens w:val="0"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>5.1. Для  оценки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для  целевых  показателей,  желаемой  тенденцией  развития  которых является увеличение значений: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kern w:val="2"/>
          <w:sz w:val="28"/>
          <w:szCs w:val="28"/>
        </w:rPr>
        <w:t xml:space="preserve">           </w:t>
      </w:r>
      <w:r w:rsidRPr="001F497A">
        <w:rPr>
          <w:rFonts w:eastAsia="Times New Roman CYR"/>
          <w:kern w:val="2"/>
          <w:sz w:val="28"/>
          <w:szCs w:val="28"/>
        </w:rPr>
        <w:t xml:space="preserve">СДгппз= ЗПгпф/ ЗПгпп;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СДгппз= ЗПгпл/ ЗПгпф, где: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Сдгппз –  степень  достижения  планового  значения  целевого  показателя, характеризующего цели и задачи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ЗПгпф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Зпгпп – плановое значение целевого показателя, характеризующего цели и задачи муниципальной программы.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F497A">
        <w:rPr>
          <w:rFonts w:eastAsia="Andale Sans UI"/>
          <w:kern w:val="2"/>
          <w:sz w:val="28"/>
          <w:szCs w:val="28"/>
        </w:rPr>
        <w:t>5.3. Степень  реализации  муниципальной программы рассчитывается  по формуле:</w:t>
      </w:r>
    </w:p>
    <w:p w:rsidR="00BC1854" w:rsidRPr="001F497A" w:rsidRDefault="00BC1854" w:rsidP="00BC1854">
      <w:pPr>
        <w:autoSpaceDN w:val="0"/>
        <w:ind w:firstLine="709"/>
        <w:jc w:val="center"/>
        <w:rPr>
          <w:rFonts w:eastAsia="Times New Roman CYR"/>
          <w:kern w:val="2"/>
          <w:sz w:val="28"/>
          <w:szCs w:val="28"/>
        </w:rPr>
      </w:pPr>
      <w:r w:rsidRPr="001F497A">
        <w:rPr>
          <w:rFonts w:eastAsia="Andale Sans UI"/>
          <w:kern w:val="2"/>
          <w:sz w:val="28"/>
          <w:szCs w:val="28"/>
        </w:rPr>
        <w:t xml:space="preserve">М СРгп= ∑СДгппз/ М, где: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Сдгппз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При  использовании  данной  формулы  в  случаях,  если  СДгппз&gt;1,  значение Сдгппз принимается равным 1. 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>При  оценке  степени  реализации  муниципальной  программы ответственным  исполнителем  могут  определяться  коэффициенты  значимости отдельных  целевых  показателей.  При  использовании  коэффициентов значимости приведенная выше формула преобразуется в следующую:</w:t>
      </w:r>
    </w:p>
    <w:p w:rsidR="00BC1854" w:rsidRPr="001F497A" w:rsidRDefault="00BC1854" w:rsidP="00BC1854">
      <w:pPr>
        <w:autoSpaceDN w:val="0"/>
        <w:ind w:firstLine="709"/>
        <w:jc w:val="center"/>
        <w:rPr>
          <w:rFonts w:eastAsia="Times New Roman CYR"/>
          <w:kern w:val="2"/>
          <w:sz w:val="28"/>
          <w:szCs w:val="28"/>
        </w:rPr>
      </w:pPr>
      <w:r w:rsidRPr="001F497A">
        <w:rPr>
          <w:kern w:val="2"/>
          <w:sz w:val="28"/>
          <w:szCs w:val="28"/>
        </w:rPr>
        <w:t xml:space="preserve"> </w:t>
      </w:r>
      <w:r w:rsidRPr="001F497A">
        <w:rPr>
          <w:rFonts w:eastAsia="Times New Roman CYR"/>
          <w:kern w:val="2"/>
          <w:sz w:val="28"/>
          <w:szCs w:val="28"/>
        </w:rPr>
        <w:t xml:space="preserve">М СРгп = ∑ СДгппз*ki, где: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ki – удельный вес, отражающий значимость показателя, ∑ki=1.  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>5.4.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kern w:val="2"/>
          <w:sz w:val="28"/>
          <w:szCs w:val="28"/>
        </w:rPr>
        <w:t xml:space="preserve"> </w:t>
      </w:r>
      <w:r w:rsidRPr="001F497A">
        <w:rPr>
          <w:rFonts w:eastAsia="Times New Roman CYR"/>
          <w:kern w:val="2"/>
          <w:sz w:val="28"/>
          <w:szCs w:val="28"/>
        </w:rPr>
        <w:t xml:space="preserve">j ЭРгп= 0,5* СРгп+ 0,5*∑ЭРп/п*kj/ j, где: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Эргп – эффективность реализации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ЭРп/п –  эффективность  реализации  подпрограммы  (ведомственной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целевой программы, основного мероприятия); </w:t>
      </w:r>
    </w:p>
    <w:p w:rsidR="00BC1854" w:rsidRPr="001F497A" w:rsidRDefault="00BC1854" w:rsidP="00BC1854">
      <w:pPr>
        <w:autoSpaceDN w:val="0"/>
        <w:ind w:firstLine="709"/>
        <w:jc w:val="both"/>
        <w:rPr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kj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kjо пределяется  по формуле: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kj= Фj/Ф, где: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Фj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5.5. Эффективность  реализации  муниципальной  программы  признается   высокой в  случае,  если значение ЭР гп составляет не менее 0,90.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гп составляет не менее  0,80. </w:t>
      </w:r>
    </w:p>
    <w:p w:rsidR="00BC1854" w:rsidRPr="001F497A" w:rsidRDefault="00BC1854" w:rsidP="00BC1854">
      <w:pPr>
        <w:autoSpaceDN w:val="0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F497A">
        <w:rPr>
          <w:rFonts w:eastAsia="Times New Roman CYR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гп составляет не менее 0,70. 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rFonts w:eastAsia="Times New Roman CYR"/>
          <w:kern w:val="2"/>
          <w:sz w:val="28"/>
          <w:szCs w:val="28"/>
          <w:lang w:eastAsia="ru-RU"/>
        </w:rPr>
      </w:pPr>
      <w:r w:rsidRPr="001F497A">
        <w:rPr>
          <w:rFonts w:eastAsia="Times New Roman CYR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BC1854" w:rsidRPr="001F497A" w:rsidRDefault="00BC1854" w:rsidP="00BC185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6.1. Ответственным исполнителем муниципальной программы является администрация</w:t>
      </w:r>
      <w:r w:rsidRPr="001F497A">
        <w:rPr>
          <w:rFonts w:ascii="Calibri" w:hAnsi="Calibri" w:cs="Calibri"/>
          <w:sz w:val="22"/>
          <w:lang w:eastAsia="ru-RU"/>
        </w:rPr>
        <w:t xml:space="preserve">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6.2. Исполнителями муниципальной программы являются: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а) администрация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6.3. Исполнитель муниципальной программы: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8" w:history="1">
        <w:r w:rsidRPr="001F497A">
          <w:rPr>
            <w:sz w:val="28"/>
            <w:szCs w:val="28"/>
            <w:lang w:eastAsia="ru-RU"/>
          </w:rPr>
          <w:t>закону</w:t>
        </w:r>
      </w:hyperlink>
      <w:r w:rsidRPr="001F497A">
        <w:rPr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6.6. Способами ограничения рисков являются: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BC1854" w:rsidRPr="001F497A" w:rsidRDefault="00BC1854" w:rsidP="00BC1854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 xml:space="preserve">г) своевременное внесение изменений в бюджет </w:t>
      </w:r>
      <w:r w:rsidR="00352066">
        <w:rPr>
          <w:sz w:val="28"/>
          <w:szCs w:val="28"/>
          <w:lang w:eastAsia="ru-RU"/>
        </w:rPr>
        <w:t>Новоберезанского сельского</w:t>
      </w:r>
      <w:r w:rsidRPr="001F497A">
        <w:rPr>
          <w:sz w:val="28"/>
          <w:szCs w:val="28"/>
          <w:lang w:eastAsia="ru-RU"/>
        </w:rPr>
        <w:t xml:space="preserve"> поселения Кореновского района и муниципальную программу. </w:t>
      </w:r>
    </w:p>
    <w:p w:rsidR="00DD6EB6" w:rsidRDefault="00DD6EB6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C1854" w:rsidRDefault="00BC1854" w:rsidP="00BC1854">
      <w:pPr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BC1854" w:rsidRDefault="00BC1854" w:rsidP="00BC185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C1854" w:rsidRPr="001F497A" w:rsidTr="00BB24B0">
        <w:tc>
          <w:tcPr>
            <w:tcW w:w="5070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E00678" w:rsidRDefault="00E00678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E00678" w:rsidRDefault="00E00678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E00678" w:rsidRDefault="00E00678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1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sz w:val="28"/>
                <w:szCs w:val="28"/>
                <w:lang w:eastAsia="ru-RU"/>
              </w:rPr>
              <w:t xml:space="preserve">» 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C1854" w:rsidRPr="001F497A" w:rsidRDefault="00BC1854" w:rsidP="00BC1854">
      <w:pPr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Адресный перечень дворовых территорий сформированный в соответствии с предложениями, поступившими в рамках общественного обсуждения.</w:t>
      </w:r>
    </w:p>
    <w:p w:rsidR="00BC1854" w:rsidRDefault="00BC1854" w:rsidP="00BC1854">
      <w:pPr>
        <w:rPr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46"/>
        <w:gridCol w:w="1925"/>
        <w:gridCol w:w="1926"/>
        <w:gridCol w:w="2090"/>
      </w:tblGrid>
      <w:tr w:rsidR="00BC1854" w:rsidTr="00BB24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AE63F0" w:rsidRDefault="00BC1854" w:rsidP="00BB24B0">
            <w:pPr>
              <w:jc w:val="center"/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AE63F0" w:rsidRDefault="00BC1854" w:rsidP="00BB24B0">
            <w:pPr>
              <w:jc w:val="center"/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AE63F0" w:rsidRDefault="00BC1854" w:rsidP="00BB24B0">
            <w:pPr>
              <w:jc w:val="center"/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>Дата реализации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AE63F0" w:rsidRDefault="00BC1854" w:rsidP="00BB24B0">
            <w:pPr>
              <w:jc w:val="center"/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AE63F0" w:rsidRDefault="00BC1854" w:rsidP="00BB24B0">
            <w:pPr>
              <w:jc w:val="center"/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C1854" w:rsidTr="00BB24B0">
        <w:tc>
          <w:tcPr>
            <w:tcW w:w="704" w:type="dxa"/>
          </w:tcPr>
          <w:p w:rsidR="00BC1854" w:rsidRPr="00AE63F0" w:rsidRDefault="00BC1854" w:rsidP="00BB24B0">
            <w:pPr>
              <w:rPr>
                <w:sz w:val="28"/>
                <w:szCs w:val="28"/>
              </w:rPr>
            </w:pPr>
            <w:r w:rsidRPr="00AE63F0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C1854" w:rsidRPr="00AE63F0" w:rsidRDefault="00BC1854" w:rsidP="00BB24B0">
            <w:pPr>
              <w:rPr>
                <w:sz w:val="28"/>
                <w:szCs w:val="28"/>
              </w:rPr>
            </w:pPr>
            <w:r w:rsidRPr="00AE63F0">
              <w:rPr>
                <w:sz w:val="24"/>
                <w:szCs w:val="24"/>
              </w:rPr>
              <w:t>Дворовые территории, подлежащие благоустройству, будут сформированы после определения объемов и стоимости по результатам общественного обсуждения</w:t>
            </w:r>
          </w:p>
        </w:tc>
        <w:tc>
          <w:tcPr>
            <w:tcW w:w="1925" w:type="dxa"/>
          </w:tcPr>
          <w:p w:rsidR="00BC1854" w:rsidRPr="00AE63F0" w:rsidRDefault="00BC1854" w:rsidP="00BB24B0">
            <w:pPr>
              <w:rPr>
                <w:sz w:val="24"/>
                <w:szCs w:val="24"/>
              </w:rPr>
            </w:pPr>
            <w:r w:rsidRPr="00AE63F0">
              <w:rPr>
                <w:sz w:val="24"/>
                <w:szCs w:val="24"/>
              </w:rPr>
              <w:t xml:space="preserve">2018-2022 </w:t>
            </w:r>
          </w:p>
        </w:tc>
        <w:tc>
          <w:tcPr>
            <w:tcW w:w="1926" w:type="dxa"/>
          </w:tcPr>
          <w:p w:rsidR="00BC1854" w:rsidRPr="00AE63F0" w:rsidRDefault="00BC1854" w:rsidP="00BB24B0">
            <w:pPr>
              <w:rPr>
                <w:sz w:val="28"/>
                <w:szCs w:val="28"/>
              </w:rPr>
            </w:pPr>
            <w:r w:rsidRPr="00AE63F0"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BC1854" w:rsidRPr="00AE63F0" w:rsidRDefault="00B579CC" w:rsidP="00BB24B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Общий отдел </w:t>
            </w:r>
            <w:r w:rsidR="00BC1854" w:rsidRPr="00AE63F0">
              <w:rPr>
                <w:sz w:val="24"/>
                <w:szCs w:val="24"/>
              </w:rPr>
              <w:t xml:space="preserve">администрации </w:t>
            </w:r>
            <w:r w:rsidR="00352066">
              <w:rPr>
                <w:sz w:val="24"/>
                <w:szCs w:val="24"/>
              </w:rPr>
              <w:t>Новоберезанского сельского</w:t>
            </w:r>
            <w:r w:rsidR="00BC1854" w:rsidRPr="00AE63F0">
              <w:rPr>
                <w:sz w:val="24"/>
                <w:szCs w:val="24"/>
              </w:rPr>
              <w:t xml:space="preserve"> поселения Кореновского района</w:t>
            </w:r>
          </w:p>
        </w:tc>
      </w:tr>
    </w:tbl>
    <w:p w:rsidR="00BC1854" w:rsidRPr="001F497A" w:rsidRDefault="00BC1854" w:rsidP="00BC1854">
      <w:pPr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Адресный перечень общественных территорий сформированный в соответствии с предложениями, поступившими в рамках общественного обсуждения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08"/>
        <w:gridCol w:w="1417"/>
        <w:gridCol w:w="1701"/>
        <w:gridCol w:w="2941"/>
      </w:tblGrid>
      <w:tr w:rsidR="00BC1854" w:rsidRPr="001F497A" w:rsidTr="00BB24B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 w:rsidRPr="001F497A">
              <w:rPr>
                <w:sz w:val="24"/>
                <w:szCs w:val="24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 w:rsidRPr="001F497A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 w:rsidRPr="001F497A">
              <w:rPr>
                <w:sz w:val="24"/>
                <w:szCs w:val="24"/>
              </w:rPr>
              <w:t>Дата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 w:rsidRPr="001F497A">
              <w:rPr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 w:rsidRPr="001F497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C1854" w:rsidRPr="001F497A" w:rsidTr="00BB24B0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территории </w:t>
            </w:r>
            <w:r w:rsidRPr="00FC5537">
              <w:rPr>
                <w:sz w:val="24"/>
                <w:szCs w:val="24"/>
              </w:rPr>
              <w:t>для благоустройства будет определена по результатам общественного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579CC" w:rsidP="00BB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  <w:r w:rsidR="00BC1854" w:rsidRPr="001F497A">
              <w:rPr>
                <w:sz w:val="24"/>
                <w:szCs w:val="24"/>
              </w:rPr>
              <w:t xml:space="preserve"> администрации </w:t>
            </w:r>
            <w:r w:rsidR="00352066">
              <w:rPr>
                <w:sz w:val="24"/>
                <w:szCs w:val="24"/>
              </w:rPr>
              <w:t>Новоберезанского сельского</w:t>
            </w:r>
            <w:r w:rsidR="00BC1854" w:rsidRPr="001F497A">
              <w:rPr>
                <w:sz w:val="24"/>
                <w:szCs w:val="24"/>
              </w:rPr>
              <w:t xml:space="preserve"> поселения Кореновского района</w:t>
            </w:r>
          </w:p>
        </w:tc>
      </w:tr>
    </w:tbl>
    <w:p w:rsidR="00BC1854" w:rsidRDefault="00BC1854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Default="00B579CC" w:rsidP="00BC1854">
      <w:pPr>
        <w:jc w:val="both"/>
        <w:rPr>
          <w:sz w:val="28"/>
          <w:szCs w:val="28"/>
        </w:rPr>
      </w:pPr>
    </w:p>
    <w:p w:rsidR="00B579CC" w:rsidRPr="001F497A" w:rsidRDefault="00B579CC" w:rsidP="00BC185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C1854" w:rsidRPr="001F497A" w:rsidTr="00BB24B0">
        <w:tc>
          <w:tcPr>
            <w:tcW w:w="4928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562CC" w:rsidRDefault="00B562CC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2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Минимальный перечень работ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по благоустройству дворовых территорий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многоквартирных домов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BC1854" w:rsidRPr="00DB6A5B" w:rsidTr="00BB24B0">
        <w:trPr>
          <w:trHeight w:val="2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uppressAutoHyphens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lang w:eastAsia="en-US"/>
              </w:rPr>
              <w:t>Виды работ</w:t>
            </w:r>
          </w:p>
        </w:tc>
      </w:tr>
      <w:tr w:rsidR="00BC1854" w:rsidRPr="00DB6A5B" w:rsidTr="00BB24B0">
        <w:trPr>
          <w:trHeight w:val="23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lang w:eastAsia="en-US"/>
              </w:rPr>
              <w:t>1. Ремонт дворовых проездов</w:t>
            </w:r>
          </w:p>
        </w:tc>
      </w:tr>
      <w:tr w:rsidR="00BC1854" w:rsidRPr="00DB6A5B" w:rsidTr="00BB24B0">
        <w:trPr>
          <w:trHeight w:val="36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lang w:eastAsia="en-US"/>
              </w:rPr>
              <w:t>2. Обеспечение освещения дворовых территорий</w:t>
            </w:r>
          </w:p>
        </w:tc>
      </w:tr>
      <w:tr w:rsidR="00BC1854" w:rsidRPr="00DB6A5B" w:rsidTr="00BB24B0">
        <w:trPr>
          <w:trHeight w:val="28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lang w:eastAsia="en-US"/>
              </w:rPr>
              <w:t>3. Установка скамеек</w:t>
            </w: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hyperlink r:id="rId9" w:tooltip="&quot;Краснодар Лавочка&lt;span&gt;Лавка Краснодар&lt;/span&gt;&quot; t " w:history="1">
              <w:r>
                <w:rPr>
                  <w:noProof/>
                  <w:color w:val="000000"/>
                  <w:sz w:val="24"/>
                  <w:szCs w:val="24"/>
                  <w:lang w:eastAsia="ru-RU"/>
                </w:rPr>
                <w:pict>
                  <v:shape id="Рисунок 10" o:spid="_x0000_i1026" type="#_x0000_t75" alt="Лавка Краснодар" title="&quot;Краснодар Лавочка&lt;span&gt;Лавка Краснодар&lt;/span&gt;&quot; t " style="width:234pt;height:127.5pt;visibility:visible" o:button="t">
                    <v:fill o:detectmouseclick="t"/>
                    <v:imagedata r:id="rId10" o:title="Лавка Краснодар"/>
                  </v:shape>
                </w:pic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BC1854" w:rsidRPr="00DB6A5B" w:rsidRDefault="00BC1854" w:rsidP="00BC185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Длина от 150 см</w:t>
            </w:r>
          </w:p>
          <w:p w:rsidR="00BC1854" w:rsidRPr="00DB6A5B" w:rsidRDefault="00BC1854" w:rsidP="00BC185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Высота 42 см</w:t>
            </w:r>
          </w:p>
          <w:p w:rsidR="00BC1854" w:rsidRPr="00DB6A5B" w:rsidRDefault="00BC1854" w:rsidP="00BC185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Ширина 46 см</w:t>
            </w:r>
          </w:p>
          <w:p w:rsidR="00BC1854" w:rsidRPr="00DB6A5B" w:rsidRDefault="00BC1854" w:rsidP="00BC185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Глубина посадочного      места 41 см</w:t>
            </w:r>
          </w:p>
          <w:p w:rsidR="00BC1854" w:rsidRPr="00DB6A5B" w:rsidRDefault="00BC1854" w:rsidP="00BC185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Вес от 48 кг.</w:t>
            </w:r>
          </w:p>
          <w:p w:rsidR="00BC1854" w:rsidRPr="00DB6A5B" w:rsidRDefault="00BC1854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9" o:spid="_x0000_i1027" type="#_x0000_t75" alt="http://fontan-ug.ru/sites/default/files/styles/bigg/public/3652.jpg?itok=IJh8VmGD" style="width:228.75pt;height:132.75pt;visibility:visible">
                  <v:imagedata r:id="rId11" o:title="3652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history="1">
              <w:r w:rsidR="00BC1854" w:rsidRPr="00DB6A5B">
                <w:rPr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СКАМЕЙКА SD-365.2</w:t>
              </w:r>
            </w:hyperlink>
          </w:p>
          <w:p w:rsidR="00BC1854" w:rsidRPr="00DB6A5B" w:rsidRDefault="00BC1854" w:rsidP="00BB24B0">
            <w:pPr>
              <w:suppressAutoHyphens w:val="0"/>
              <w:autoSpaceDN w:val="0"/>
              <w:textAlignment w:val="baseline"/>
              <w:rPr>
                <w:color w:val="5C5B5B"/>
                <w:sz w:val="24"/>
                <w:szCs w:val="24"/>
                <w:lang w:eastAsia="ru-RU"/>
              </w:rPr>
            </w:pPr>
          </w:p>
          <w:p w:rsidR="00BC1854" w:rsidRPr="00DB6A5B" w:rsidRDefault="00BC1854" w:rsidP="00BB24B0">
            <w:pPr>
              <w:suppressAutoHyphens w:val="0"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Артикул: SD-365.2</w:t>
            </w:r>
          </w:p>
          <w:p w:rsidR="00BC1854" w:rsidRPr="00DB6A5B" w:rsidRDefault="00BC1854" w:rsidP="00BB24B0">
            <w:pPr>
              <w:suppressAutoHyphens w:val="0"/>
              <w:autoSpaceDN w:val="0"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Подробнее: </w:t>
            </w:r>
            <w:r w:rsidRPr="00DB6A5B">
              <w:rPr>
                <w:sz w:val="24"/>
                <w:szCs w:val="24"/>
                <w:bdr w:val="none" w:sz="0" w:space="0" w:color="auto" w:frame="1"/>
                <w:lang w:eastAsia="ru-RU"/>
              </w:rPr>
              <w:t>Металл + дерево</w:t>
            </w:r>
          </w:p>
          <w:p w:rsidR="00BC1854" w:rsidRPr="00DB6A5B" w:rsidRDefault="00BC1854" w:rsidP="00BB24B0">
            <w:pPr>
              <w:suppressAutoHyphens w:val="0"/>
              <w:autoSpaceDN w:val="0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BC1854" w:rsidRPr="00DB6A5B" w:rsidRDefault="00BC1854" w:rsidP="00BC1854">
            <w:pPr>
              <w:numPr>
                <w:ilvl w:val="0"/>
                <w:numId w:val="8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sz w:val="24"/>
                <w:szCs w:val="24"/>
                <w:lang w:eastAsia="ru-RU"/>
              </w:rPr>
              <w:t xml:space="preserve"> 120 см</w:t>
            </w:r>
          </w:p>
          <w:p w:rsidR="00BC1854" w:rsidRPr="00DB6A5B" w:rsidRDefault="00BC1854" w:rsidP="00BC1854">
            <w:pPr>
              <w:numPr>
                <w:ilvl w:val="0"/>
                <w:numId w:val="8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Ширина 62см</w:t>
            </w:r>
          </w:p>
          <w:p w:rsidR="00BC1854" w:rsidRPr="00DB6A5B" w:rsidRDefault="00BC1854" w:rsidP="00BC1854">
            <w:pPr>
              <w:numPr>
                <w:ilvl w:val="0"/>
                <w:numId w:val="8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Высота 82 см</w:t>
            </w:r>
          </w:p>
          <w:p w:rsidR="00BC1854" w:rsidRPr="00DB6A5B" w:rsidRDefault="00BC1854" w:rsidP="00BC1854">
            <w:pPr>
              <w:numPr>
                <w:ilvl w:val="0"/>
                <w:numId w:val="8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DB6A5B">
              <w:rPr>
                <w:sz w:val="24"/>
                <w:szCs w:val="24"/>
                <w:bdr w:val="none" w:sz="0" w:space="0" w:color="auto" w:frame="1"/>
                <w:lang w:eastAsia="ru-RU"/>
              </w:rPr>
              <w:t> 28 кг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rPr>
          <w:trHeight w:val="296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8" o:spid="_x0000_i1028" type="#_x0000_t75" alt="Скамья &quot;Тенистая&quot;" style="width:279.75pt;height:153pt;visibility:visible">
                  <v:imagedata r:id="rId13" o:title="Скамья &quot;Тенистая&quot;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DB6A5B">
              <w:rPr>
                <w:kern w:val="36"/>
                <w:sz w:val="24"/>
                <w:szCs w:val="24"/>
                <w:lang w:eastAsia="ru-RU"/>
              </w:rPr>
              <w:t>Скамья "Тенистая"</w:t>
            </w:r>
          </w:p>
          <w:p w:rsidR="00BC1854" w:rsidRPr="00DB6A5B" w:rsidRDefault="00BC1854" w:rsidP="00BB24B0">
            <w:pPr>
              <w:pBdr>
                <w:bottom w:val="single" w:sz="6" w:space="1" w:color="auto"/>
              </w:pBdr>
              <w:suppressAutoHyphens w:val="0"/>
              <w:autoSpaceDN w:val="0"/>
              <w:rPr>
                <w:vanish/>
                <w:sz w:val="24"/>
                <w:szCs w:val="24"/>
                <w:lang w:eastAsia="ru-RU"/>
              </w:rPr>
            </w:pPr>
            <w:r w:rsidRPr="00DB6A5B">
              <w:rPr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BC1854" w:rsidRPr="00DB6A5B" w:rsidRDefault="00BC1854" w:rsidP="00BB24B0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Материал: Сталь, сосна</w:t>
            </w:r>
          </w:p>
          <w:p w:rsidR="00BC1854" w:rsidRPr="00DB6A5B" w:rsidRDefault="00BC1854" w:rsidP="00BB24B0">
            <w:pPr>
              <w:suppressAutoHyphens w:val="0"/>
              <w:autoSpaceDN w:val="0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BC1854" w:rsidRPr="00DB6A5B" w:rsidRDefault="00BC1854" w:rsidP="00BC1854">
            <w:pPr>
              <w:numPr>
                <w:ilvl w:val="0"/>
                <w:numId w:val="9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sz w:val="24"/>
                <w:szCs w:val="24"/>
                <w:lang w:eastAsia="ru-RU"/>
              </w:rPr>
              <w:t xml:space="preserve"> 150 см</w:t>
            </w:r>
          </w:p>
          <w:p w:rsidR="00BC1854" w:rsidRPr="00DB6A5B" w:rsidRDefault="00BC1854" w:rsidP="00BC1854">
            <w:pPr>
              <w:numPr>
                <w:ilvl w:val="0"/>
                <w:numId w:val="9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Ширина 70 см</w:t>
            </w:r>
          </w:p>
          <w:p w:rsidR="00BC1854" w:rsidRPr="00DB6A5B" w:rsidRDefault="00BC1854" w:rsidP="00BC1854">
            <w:pPr>
              <w:numPr>
                <w:ilvl w:val="0"/>
                <w:numId w:val="9"/>
              </w:numPr>
              <w:suppressAutoHyphens w:val="0"/>
              <w:autoSpaceDN w:val="0"/>
              <w:ind w:left="0"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Высота 80 см.</w:t>
            </w:r>
          </w:p>
          <w:p w:rsidR="00BC1854" w:rsidRPr="00DB6A5B" w:rsidRDefault="00BC1854" w:rsidP="00BB24B0">
            <w:pPr>
              <w:pBdr>
                <w:top w:val="single" w:sz="6" w:space="1" w:color="auto"/>
              </w:pBdr>
              <w:suppressAutoHyphens w:val="0"/>
              <w:autoSpaceDN w:val="0"/>
              <w:rPr>
                <w:vanish/>
                <w:sz w:val="24"/>
                <w:szCs w:val="24"/>
                <w:lang w:eastAsia="ru-RU"/>
              </w:rPr>
            </w:pPr>
            <w:r w:rsidRPr="00DB6A5B">
              <w:rPr>
                <w:vanish/>
                <w:sz w:val="24"/>
                <w:szCs w:val="24"/>
                <w:lang w:eastAsia="ru-RU"/>
              </w:rPr>
              <w:t>Конец формы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7" o:spid="_x0000_i1029" type="#_x0000_t75" alt="фото на Лавочка садовая &quot;ТОРОНТО&quot; 1800мм Л-180" style="width:215.25pt;height:134.25pt;visibility:visible">
                  <v:imagedata r:id="rId14" o:title="фото на Лавочка садовая &quot;ТОРОНТО&quot; 1800мм Л-180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Каркас: чугун, труба 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Материал: массив сосны.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Размеры изделия:</w:t>
            </w:r>
          </w:p>
          <w:p w:rsidR="00BC1854" w:rsidRPr="00DB6A5B" w:rsidRDefault="00BC1854" w:rsidP="00BC185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autoSpaceDN w:val="0"/>
              <w:ind w:left="0" w:firstLine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Длина - 1800 мм</w:t>
            </w:r>
          </w:p>
          <w:p w:rsidR="00BC1854" w:rsidRPr="00DB6A5B" w:rsidRDefault="00BC1854" w:rsidP="00BC185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autoSpaceDN w:val="0"/>
              <w:ind w:left="0" w:firstLine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Диаметр 64 мм</w:t>
            </w:r>
          </w:p>
        </w:tc>
      </w:tr>
      <w:tr w:rsidR="00BC1854" w:rsidRPr="00DB6A5B" w:rsidTr="00BB24B0">
        <w:trPr>
          <w:trHeight w:val="30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alt="Скамейка садовая дачная" style="width:212.25pt;height:123.75pt;visibility:visible">
                  <v:imagedata r:id="rId15" o:title="Скамейка садовая дачная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BC1854" w:rsidRPr="00DB6A5B" w:rsidRDefault="00BC1854" w:rsidP="00BC1854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Длина от 122 см</w:t>
            </w:r>
          </w:p>
          <w:p w:rsidR="00BC1854" w:rsidRPr="00DB6A5B" w:rsidRDefault="00BC1854" w:rsidP="00BC1854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Высота 81см</w:t>
            </w:r>
          </w:p>
          <w:p w:rsidR="00BC1854" w:rsidRPr="00DB6A5B" w:rsidRDefault="00BC1854" w:rsidP="00BC1854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Ширина 64 см</w:t>
            </w:r>
          </w:p>
          <w:p w:rsidR="00BC1854" w:rsidRPr="00DB6A5B" w:rsidRDefault="00BC1854" w:rsidP="00BC1854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autoSpaceDN w:val="0"/>
              <w:ind w:left="0" w:firstLine="0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Вес от 11,3 кг.</w:t>
            </w:r>
          </w:p>
          <w:p w:rsidR="00BC1854" w:rsidRPr="00DB6A5B" w:rsidRDefault="00BC1854" w:rsidP="00BB24B0">
            <w:pPr>
              <w:suppressAutoHyphens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1854" w:rsidRPr="00DB6A5B" w:rsidTr="00BB24B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bCs/>
                <w:color w:val="000000"/>
                <w:sz w:val="24"/>
                <w:szCs w:val="24"/>
                <w:lang w:eastAsia="ru-RU"/>
              </w:rPr>
              <w:t>4. Установка урн</w:t>
            </w: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noProof/>
                  <w:color w:val="007DB6"/>
                  <w:sz w:val="24"/>
                  <w:szCs w:val="24"/>
                  <w:lang w:eastAsia="ru-RU"/>
                </w:rPr>
                <w:pict>
                  <v:shape id="Рисунок 5" o:spid="_x0000_i1031" type="#_x0000_t75" alt="Гранит урна" style="width:190.5pt;height:129.75pt;visibility:visible" o:button="t">
                    <v:fill o:detectmouseclick="t"/>
                    <v:imagedata r:id="rId17" o:title="Гранит урна"/>
                  </v:shape>
                </w:pic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Характеристика: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400х400х600 мм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2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jc w:val="center"/>
              <w:rPr>
                <w:noProof/>
                <w:color w:val="007DB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4" o:spid="_x0000_i1032" type="#_x0000_t75" alt="Урна уличная СЛ1-К, фото 1" style="width:81pt;height:126pt;visibility:visible">
                  <v:imagedata r:id="rId18" o:title="Урна уличная СЛ1-К, фото 1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Характеристика: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250х250х500 мм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jc w:val="center"/>
              <w:rPr>
                <w:noProof/>
                <w:color w:val="007DB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3" o:spid="_x0000_i1033" type="#_x0000_t75" alt="Урна бетонная (420х420х530) - ООО &quot;Самар&quot; в Краснодаре" style="width:126.75pt;height:131.25pt;visibility:visible">
                  <v:imagedata r:id="rId19" o:title="Урна бетонная (420х420х530) - ООО &quot;Самар&quot; в Краснодаре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Характеристика: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420х420х530 мм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2" o:spid="_x0000_i1034" type="#_x0000_t75" alt="Урна уличная СЛ2 - 250 - ООО &quot;Активселл&quot; в Краснодаре" style="width:143.25pt;height:143.25pt;visibility:visible">
                  <v:imagedata r:id="rId20" o:title="Урна уличная СЛ2 - 250 - ООО &quot;Активселл&quot; в Краснодаре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Характеристика: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330х405х720 мм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0"/>
              <w:rPr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BC1854" w:rsidRPr="00DB6A5B" w:rsidTr="00BB24B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EB7520" w:rsidP="00BB24B0">
            <w:pPr>
              <w:suppressAutoHyphens w:val="0"/>
              <w:autoSpaceDN w:val="0"/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pict>
                <v:shape id="Рисунок 1" o:spid="_x0000_i1035" type="#_x0000_t75" alt="http://cdn.stpulscen.ru/system/images/product/004/008/633_big.jpg" style="width:126.75pt;height:186.75pt;visibility:visible">
                  <v:imagedata r:id="rId21" o:title="633_big"/>
                </v:shape>
              </w:pic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Характеристика: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textAlignment w:val="top"/>
              <w:rPr>
                <w:sz w:val="24"/>
                <w:szCs w:val="24"/>
                <w:lang w:eastAsia="ru-RU"/>
              </w:rPr>
            </w:pPr>
            <w:r w:rsidRPr="00DB6A5B">
              <w:rPr>
                <w:sz w:val="24"/>
                <w:szCs w:val="24"/>
                <w:lang w:eastAsia="ru-RU"/>
              </w:rPr>
              <w:t>355х355х945мм</w:t>
            </w:r>
          </w:p>
          <w:p w:rsidR="00BC1854" w:rsidRPr="00DB6A5B" w:rsidRDefault="00BC1854" w:rsidP="00BB24B0">
            <w:pPr>
              <w:shd w:val="clear" w:color="auto" w:fill="FFFFFF"/>
              <w:suppressAutoHyphens w:val="0"/>
              <w:autoSpaceDN w:val="0"/>
              <w:outlineLvl w:val="0"/>
              <w:rPr>
                <w:rFonts w:eastAsia="Calibri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579CC" w:rsidRDefault="00B579CC" w:rsidP="00BC1854">
      <w:pPr>
        <w:jc w:val="center"/>
        <w:rPr>
          <w:sz w:val="28"/>
          <w:szCs w:val="28"/>
        </w:rPr>
      </w:pPr>
    </w:p>
    <w:p w:rsidR="00B579CC" w:rsidRDefault="00B579CC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C1854" w:rsidRPr="001F497A" w:rsidTr="00BB24B0">
        <w:tc>
          <w:tcPr>
            <w:tcW w:w="5070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3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208-2022 годы</w:t>
            </w:r>
            <w:r w:rsidRPr="001F497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Дополнительный перечень работ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по благоустройству дворовых территорий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многоквартирных домов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8804"/>
      </w:tblGrid>
      <w:tr w:rsidR="00BC1854" w:rsidRPr="001F497A" w:rsidTr="00BB24B0">
        <w:trPr>
          <w:trHeight w:val="6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№</w:t>
            </w:r>
          </w:p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п/п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BC1854" w:rsidRPr="001F497A" w:rsidTr="00BB24B0">
        <w:trPr>
          <w:trHeight w:val="40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BC1854" w:rsidRPr="001F497A" w:rsidTr="00BB24B0">
        <w:trPr>
          <w:trHeight w:val="4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BC1854" w:rsidRPr="001F497A" w:rsidTr="00BB24B0">
        <w:trPr>
          <w:trHeight w:val="4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Озеленение</w:t>
            </w:r>
          </w:p>
        </w:tc>
      </w:tr>
      <w:tr w:rsidR="00BC1854" w:rsidRPr="001F497A" w:rsidTr="00BB24B0">
        <w:trPr>
          <w:trHeight w:val="11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4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BC1854" w:rsidRPr="001F497A" w:rsidTr="00BB24B0">
        <w:trPr>
          <w:trHeight w:val="4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Устройство пандуса</w:t>
            </w:r>
          </w:p>
        </w:tc>
      </w:tr>
      <w:tr w:rsidR="00BC1854" w:rsidRPr="001F497A" w:rsidTr="00BB24B0">
        <w:trPr>
          <w:trHeight w:val="4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6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Устройство контейнерной площадки</w:t>
            </w:r>
          </w:p>
        </w:tc>
      </w:tr>
      <w:tr w:rsidR="00BC1854" w:rsidRPr="001F497A" w:rsidTr="00BB24B0">
        <w:trPr>
          <w:trHeight w:val="4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7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jc w:val="both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jc w:val="center"/>
        <w:rPr>
          <w:sz w:val="28"/>
          <w:szCs w:val="28"/>
        </w:rPr>
      </w:pPr>
    </w:p>
    <w:p w:rsidR="00BC1854" w:rsidRDefault="00BC1854" w:rsidP="00BC1854">
      <w:pPr>
        <w:rPr>
          <w:rFonts w:eastAsia="Calibri"/>
          <w:sz w:val="28"/>
          <w:szCs w:val="28"/>
          <w:lang w:eastAsia="en-US"/>
        </w:rPr>
      </w:pPr>
    </w:p>
    <w:p w:rsidR="00BC1854" w:rsidRDefault="00BC1854" w:rsidP="00BC1854">
      <w:pPr>
        <w:rPr>
          <w:rFonts w:eastAsia="Calibri"/>
          <w:sz w:val="28"/>
          <w:szCs w:val="28"/>
          <w:lang w:eastAsia="en-US"/>
        </w:rPr>
      </w:pPr>
    </w:p>
    <w:p w:rsidR="00BC1854" w:rsidRDefault="00BC1854" w:rsidP="00BC1854">
      <w:pPr>
        <w:rPr>
          <w:rFonts w:eastAsia="Calibri"/>
          <w:sz w:val="28"/>
          <w:szCs w:val="28"/>
          <w:lang w:eastAsia="en-US"/>
        </w:rPr>
      </w:pPr>
    </w:p>
    <w:p w:rsidR="00BC1854" w:rsidRDefault="00BC1854" w:rsidP="00BC185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C1854" w:rsidRPr="001F497A" w:rsidTr="00BB24B0">
        <w:tc>
          <w:tcPr>
            <w:tcW w:w="5070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4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  <w:lang w:eastAsia="ru-RU"/>
        </w:rPr>
        <w:t>Единичные расценки</w:t>
      </w:r>
    </w:p>
    <w:p w:rsidR="00BC1854" w:rsidRPr="001F497A" w:rsidRDefault="00BC1854" w:rsidP="00BC1854">
      <w:pPr>
        <w:jc w:val="center"/>
        <w:rPr>
          <w:sz w:val="28"/>
          <w:szCs w:val="28"/>
          <w:lang w:eastAsia="ru-RU"/>
        </w:rPr>
      </w:pPr>
      <w:r w:rsidRPr="001F497A">
        <w:rPr>
          <w:sz w:val="28"/>
          <w:szCs w:val="28"/>
          <w:lang w:eastAsia="ru-RU"/>
        </w:rPr>
        <w:t>на ремонт дворовых проездов</w:t>
      </w:r>
    </w:p>
    <w:p w:rsidR="00BC1854" w:rsidRPr="001F497A" w:rsidRDefault="00BC1854" w:rsidP="00BC1854">
      <w:pPr>
        <w:jc w:val="center"/>
        <w:rPr>
          <w:sz w:val="28"/>
          <w:szCs w:val="28"/>
          <w:lang w:eastAsia="ru-RU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04"/>
        <w:gridCol w:w="1255"/>
        <w:gridCol w:w="1417"/>
        <w:gridCol w:w="1723"/>
      </w:tblGrid>
      <w:tr w:rsidR="00BC1854" w:rsidRPr="001F497A" w:rsidTr="00BB24B0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BC1854" w:rsidRPr="001F497A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341,57</w:t>
            </w:r>
          </w:p>
        </w:tc>
      </w:tr>
      <w:tr w:rsidR="00BC1854" w:rsidRPr="001F497A" w:rsidTr="00BB24B0">
        <w:trPr>
          <w:trHeight w:val="1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 покрытий и оснований: асфальтобетонных (отмостка +валики водотвода)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1326,24</w:t>
            </w:r>
          </w:p>
        </w:tc>
      </w:tr>
      <w:tr w:rsidR="00BC1854" w:rsidRPr="001F497A" w:rsidTr="00BB24B0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 площадки из плитки тротуарной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65,33</w:t>
            </w:r>
          </w:p>
        </w:tc>
      </w:tr>
      <w:tr w:rsidR="00BC1854" w:rsidRPr="001F497A" w:rsidTr="00BB24B0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 бетонна (валика у сущ.дороги и основание под сущ.лотком)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6745,74</w:t>
            </w:r>
          </w:p>
        </w:tc>
      </w:tr>
      <w:tr w:rsidR="00BC1854" w:rsidRPr="001F497A" w:rsidTr="00BB24B0">
        <w:trPr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0,5 (0,5-0,63) м3, группа грунтов 1 (25см)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BC1854" w:rsidRPr="001F497A" w:rsidTr="00BB24B0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Разработка грунта вручную траншеи  под лоток, группа грунтов: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534,27</w:t>
            </w:r>
          </w:p>
        </w:tc>
      </w:tr>
      <w:tr w:rsidR="00BC1854" w:rsidRPr="001F497A" w:rsidTr="00BB24B0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Уплотнение грунта вибрационными катками 2,2 т на первый проход по одному следу при толщине слоя: 25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21,68</w:t>
            </w:r>
          </w:p>
        </w:tc>
      </w:tr>
      <w:tr w:rsidR="00BC1854" w:rsidRPr="001F497A" w:rsidTr="00BB24B0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BC1854" w:rsidRPr="001F497A" w:rsidTr="00BB24B0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песчано-гравийных: двухслойных, нижний слой толщиной 15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210,23</w:t>
            </w:r>
          </w:p>
        </w:tc>
      </w:tr>
      <w:tr w:rsidR="00BC1854" w:rsidRPr="00D44D39" w:rsidTr="00BB24B0">
        <w:trPr>
          <w:trHeight w:val="1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 смесей: двухслойных с добавлением 30% щебня фр. 20-40 мм, верхний слой 10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166,73</w:t>
            </w:r>
          </w:p>
        </w:tc>
      </w:tr>
      <w:tr w:rsidR="00BC1854" w:rsidRPr="00D44D39" w:rsidTr="00BB24B0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682,77</w:t>
            </w:r>
          </w:p>
        </w:tc>
      </w:tr>
      <w:tr w:rsidR="00BC1854" w:rsidRPr="00D44D39" w:rsidTr="00BB24B0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414,85</w:t>
            </w:r>
          </w:p>
        </w:tc>
      </w:tr>
      <w:tr w:rsidR="00BC1854" w:rsidRPr="00D44D39" w:rsidTr="00BB24B0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Розлив вяжущих материалов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BC1854" w:rsidRPr="00D44D39" w:rsidTr="00BB24B0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409,72</w:t>
            </w:r>
          </w:p>
        </w:tc>
      </w:tr>
      <w:tr w:rsidR="00BC1854" w:rsidRPr="00D44D39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Замена люков и кирпичных горловин колодцев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3878,27</w:t>
            </w:r>
          </w:p>
        </w:tc>
      </w:tr>
      <w:tr w:rsidR="00BC1854" w:rsidRPr="00D44D39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Устройство водосбросных сооружений из лотков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1993,6</w:t>
            </w:r>
          </w:p>
        </w:tc>
      </w:tr>
      <w:tr w:rsidR="00BC1854" w:rsidRPr="00D44D39" w:rsidTr="00BB24B0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Заполнение бетоном  с боков лотка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1264,1</w:t>
            </w:r>
          </w:p>
        </w:tc>
      </w:tr>
      <w:tr w:rsidR="00BC1854" w:rsidRPr="00D44D39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 деревянных заборов: штакетных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199,75</w:t>
            </w:r>
          </w:p>
        </w:tc>
      </w:tr>
      <w:tr w:rsidR="00BC1854" w:rsidRPr="00D44D39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Разборка: бетонных фундаментов под беседкой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8032,64</w:t>
            </w:r>
          </w:p>
        </w:tc>
      </w:tr>
      <w:tr w:rsidR="00BC1854" w:rsidRPr="001F497A" w:rsidTr="00BB24B0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Корчевка вручную пней диаметром: от 310 до 350 мм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4" w:rsidRPr="00D44D39" w:rsidRDefault="00BC1854" w:rsidP="00BB24B0">
            <w:pPr>
              <w:suppressAutoHyphens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color w:val="000000"/>
                <w:sz w:val="24"/>
                <w:szCs w:val="24"/>
                <w:lang w:eastAsia="ru-RU"/>
              </w:rPr>
              <w:t>316,31</w:t>
            </w:r>
          </w:p>
        </w:tc>
      </w:tr>
    </w:tbl>
    <w:p w:rsidR="00BC1854" w:rsidRPr="001F497A" w:rsidRDefault="00BC1854" w:rsidP="00BC1854">
      <w:pPr>
        <w:jc w:val="center"/>
        <w:rPr>
          <w:sz w:val="28"/>
          <w:szCs w:val="28"/>
          <w:lang w:eastAsia="ru-RU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Default="00BC1854" w:rsidP="00BC1854">
      <w:pPr>
        <w:jc w:val="right"/>
        <w:rPr>
          <w:sz w:val="28"/>
          <w:szCs w:val="28"/>
        </w:rPr>
      </w:pPr>
    </w:p>
    <w:p w:rsidR="00BC1854" w:rsidRDefault="00BC1854" w:rsidP="00BC1854">
      <w:pPr>
        <w:jc w:val="right"/>
        <w:rPr>
          <w:sz w:val="28"/>
          <w:szCs w:val="28"/>
        </w:rPr>
      </w:pPr>
    </w:p>
    <w:p w:rsidR="00BC1854" w:rsidRDefault="00BC1854" w:rsidP="00BC1854">
      <w:pPr>
        <w:jc w:val="right"/>
        <w:rPr>
          <w:sz w:val="28"/>
          <w:szCs w:val="28"/>
        </w:rPr>
      </w:pPr>
    </w:p>
    <w:p w:rsidR="00BC1854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BC1854" w:rsidRPr="001F497A" w:rsidTr="00BB24B0">
        <w:tc>
          <w:tcPr>
            <w:tcW w:w="4926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5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BC1854" w:rsidRPr="001F497A" w:rsidRDefault="00BC1854" w:rsidP="00BC1854">
      <w:pPr>
        <w:jc w:val="right"/>
        <w:rPr>
          <w:sz w:val="28"/>
          <w:szCs w:val="28"/>
        </w:rPr>
      </w:pPr>
    </w:p>
    <w:p w:rsidR="00BC1854" w:rsidRPr="001F497A" w:rsidRDefault="00BC1854" w:rsidP="00BC1854">
      <w:pPr>
        <w:rPr>
          <w:vanish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 xml:space="preserve">Единичные расценки 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на установку скамьи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01"/>
        <w:gridCol w:w="1855"/>
        <w:gridCol w:w="2126"/>
      </w:tblGrid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№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Стоимость с НДС, руб.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</w:rPr>
            </w:pPr>
            <w:r w:rsidRPr="00D44D39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1876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</w:rPr>
            </w:pPr>
            <w:r w:rsidRPr="00D44D39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Скамья</w:t>
            </w:r>
          </w:p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4368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Скамья</w:t>
            </w:r>
          </w:p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5784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Скамья со спинкой</w:t>
            </w:r>
          </w:p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11450</w:t>
            </w:r>
          </w:p>
        </w:tc>
      </w:tr>
    </w:tbl>
    <w:p w:rsidR="00BC1854" w:rsidRPr="001F497A" w:rsidRDefault="00BC1854" w:rsidP="00BC1854">
      <w:pPr>
        <w:rPr>
          <w:sz w:val="28"/>
          <w:szCs w:val="28"/>
        </w:rPr>
      </w:pPr>
    </w:p>
    <w:p w:rsidR="00BC1854" w:rsidRPr="001F497A" w:rsidRDefault="00BC1854" w:rsidP="00BC1854">
      <w:pPr>
        <w:rPr>
          <w:sz w:val="28"/>
          <w:szCs w:val="28"/>
        </w:rPr>
      </w:pPr>
      <w:r w:rsidRPr="001F497A">
        <w:rPr>
          <w:sz w:val="28"/>
          <w:szCs w:val="28"/>
        </w:rPr>
        <w:t xml:space="preserve"> 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Единичные расценки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на установку урны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13"/>
        <w:gridCol w:w="1843"/>
        <w:gridCol w:w="2126"/>
      </w:tblGrid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</w:rPr>
            </w:pPr>
            <w:r w:rsidRPr="001F497A">
              <w:rPr>
                <w:sz w:val="28"/>
                <w:szCs w:val="28"/>
              </w:rPr>
              <w:t>Ед.</w:t>
            </w:r>
          </w:p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Стоимость с НДС, руб.</w:t>
            </w:r>
          </w:p>
        </w:tc>
      </w:tr>
      <w:tr w:rsidR="00BC1854" w:rsidRPr="001F497A" w:rsidTr="00BB24B0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4D39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513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4D39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Урна наземная</w:t>
            </w:r>
          </w:p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Объем: 20л</w:t>
            </w:r>
          </w:p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Размеры: 400*300*540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3469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Урна наземная</w:t>
            </w:r>
          </w:p>
          <w:p w:rsidR="00BC1854" w:rsidRPr="00D44D39" w:rsidRDefault="00BC1854" w:rsidP="00BB24B0">
            <w:pPr>
              <w:rPr>
                <w:sz w:val="28"/>
                <w:szCs w:val="28"/>
              </w:rPr>
            </w:pPr>
            <w:r w:rsidRPr="00D44D39">
              <w:rPr>
                <w:sz w:val="28"/>
                <w:szCs w:val="28"/>
              </w:rPr>
              <w:t>Объем: 40л</w:t>
            </w:r>
          </w:p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Размеры: 480*380*570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4053</w:t>
            </w:r>
          </w:p>
        </w:tc>
      </w:tr>
      <w:tr w:rsidR="00BC1854" w:rsidRPr="001F497A" w:rsidTr="00BB24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1F497A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1F497A"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BC1854" w:rsidRPr="00D44D39" w:rsidRDefault="00BC1854" w:rsidP="00BB24B0">
            <w:pPr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Размеры: 420*420*665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4" w:rsidRPr="00D44D39" w:rsidRDefault="00BC1854" w:rsidP="00BB24B0">
            <w:pPr>
              <w:jc w:val="center"/>
              <w:rPr>
                <w:sz w:val="28"/>
                <w:szCs w:val="28"/>
                <w:lang w:eastAsia="en-US"/>
              </w:rPr>
            </w:pPr>
            <w:r w:rsidRPr="00D44D39">
              <w:rPr>
                <w:sz w:val="28"/>
                <w:szCs w:val="28"/>
              </w:rPr>
              <w:t>3267</w:t>
            </w:r>
          </w:p>
        </w:tc>
      </w:tr>
    </w:tbl>
    <w:p w:rsidR="00BC1854" w:rsidRDefault="00BC1854" w:rsidP="00BC1854">
      <w:pPr>
        <w:rPr>
          <w:b/>
          <w:sz w:val="28"/>
          <w:szCs w:val="28"/>
        </w:rPr>
      </w:pPr>
    </w:p>
    <w:p w:rsidR="00BC1854" w:rsidRPr="001F497A" w:rsidRDefault="00BC1854" w:rsidP="00BC1854">
      <w:pPr>
        <w:rPr>
          <w:b/>
          <w:sz w:val="28"/>
          <w:szCs w:val="28"/>
        </w:rPr>
      </w:pPr>
    </w:p>
    <w:p w:rsidR="00BC1854" w:rsidRDefault="00BC1854" w:rsidP="00BC1854">
      <w:pPr>
        <w:rPr>
          <w:sz w:val="28"/>
          <w:szCs w:val="28"/>
        </w:rPr>
      </w:pPr>
    </w:p>
    <w:p w:rsidR="00F42D5D" w:rsidRDefault="00F42D5D" w:rsidP="00BC18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BC1854" w:rsidRPr="001F497A" w:rsidTr="00BB24B0">
        <w:tc>
          <w:tcPr>
            <w:tcW w:w="4926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F42D5D" w:rsidRDefault="00F42D5D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6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</w:t>
            </w:r>
            <w:r>
              <w:rPr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>ПОРЯДОК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района»</w:t>
      </w: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района» (далее - Порядок).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2. Для целей Порядка применяются следующие понятия: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3. Разработка дизайн - проекта обеспечивается отделом архитектуры и градостроительства администрации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7. Разработка дизайн - проекта включает следующие стадии: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7.2. разработка дизайн - проекта;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7.3. согласование дизайн-проекта благоустройства дворовой территории с представителем заинтересованных лиц;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7.4.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</w:t>
      </w:r>
      <w:r w:rsidRPr="001F497A">
        <w:t xml:space="preserve">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района». 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8.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 согласованный дизайн-проект или мотивированные замечания.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В случае не урегулирования замечаний, администрация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9. Дизайн - проект утверждается общественной комиссией</w:t>
      </w:r>
      <w:r w:rsidRPr="001F497A">
        <w:t xml:space="preserve"> </w:t>
      </w:r>
      <w:r w:rsidRPr="001F497A">
        <w:rPr>
          <w:sz w:val="28"/>
          <w:szCs w:val="28"/>
        </w:rPr>
        <w:t xml:space="preserve">по осуществлению контроля и координации реализации муниципальной программы «Формирование современной городской среды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района», решение об утверждении оформляется в виде протокола заседания комиссии. 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Default="00BC1854" w:rsidP="00BC1854">
      <w:pPr>
        <w:jc w:val="both"/>
        <w:rPr>
          <w:sz w:val="28"/>
          <w:szCs w:val="28"/>
        </w:rPr>
      </w:pPr>
    </w:p>
    <w:p w:rsidR="00F42D5D" w:rsidRDefault="00F42D5D" w:rsidP="00BC185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BC1854" w:rsidRPr="001F497A" w:rsidTr="00BB24B0">
        <w:tc>
          <w:tcPr>
            <w:tcW w:w="4926" w:type="dxa"/>
          </w:tcPr>
          <w:p w:rsidR="00BC1854" w:rsidRPr="001F497A" w:rsidRDefault="00BC1854" w:rsidP="00BB24B0">
            <w:pPr>
              <w:suppressAutoHyphens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BC1854" w:rsidRPr="001F497A" w:rsidRDefault="00BC1854" w:rsidP="00BB24B0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ПРИЛОЖЕНИЕ № 7</w:t>
            </w:r>
          </w:p>
          <w:p w:rsidR="00BC1854" w:rsidRPr="001F497A" w:rsidRDefault="00BC1854" w:rsidP="00BB24B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1F497A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lang w:eastAsia="ru-RU"/>
              </w:rPr>
              <w:t xml:space="preserve"> </w:t>
            </w:r>
            <w:r w:rsidR="00352066">
              <w:rPr>
                <w:sz w:val="28"/>
                <w:szCs w:val="28"/>
                <w:lang w:eastAsia="ru-RU"/>
              </w:rPr>
              <w:t>Новоберезанского сельского</w:t>
            </w:r>
            <w:r w:rsidRPr="001F497A">
              <w:rPr>
                <w:sz w:val="28"/>
                <w:szCs w:val="28"/>
                <w:lang w:eastAsia="ru-RU"/>
              </w:rPr>
              <w:t xml:space="preserve"> поселения Кореновского района»</w:t>
            </w:r>
          </w:p>
        </w:tc>
      </w:tr>
    </w:tbl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jc w:val="center"/>
        <w:rPr>
          <w:sz w:val="28"/>
          <w:szCs w:val="28"/>
        </w:rPr>
      </w:pPr>
      <w:r w:rsidRPr="001F497A">
        <w:rPr>
          <w:sz w:val="28"/>
          <w:szCs w:val="28"/>
        </w:rPr>
        <w:t xml:space="preserve">Порядок трудового участия заинтересованных лиц в выполнении минимального и (или) дополнительного перечня работ по благоустройству дворовых территорий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</w:t>
      </w:r>
    </w:p>
    <w:p w:rsidR="00BC1854" w:rsidRPr="001F497A" w:rsidRDefault="00BC1854" w:rsidP="00BC1854">
      <w:pPr>
        <w:jc w:val="both"/>
        <w:rPr>
          <w:sz w:val="28"/>
          <w:szCs w:val="28"/>
        </w:rPr>
      </w:pP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по благоустройству в форме трудового участия.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3. 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 xml:space="preserve">4.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района.</w:t>
      </w:r>
    </w:p>
    <w:p w:rsidR="00BC1854" w:rsidRPr="001F497A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C1854" w:rsidRDefault="00BC1854" w:rsidP="00BC1854">
      <w:pPr>
        <w:ind w:firstLine="709"/>
        <w:jc w:val="both"/>
        <w:rPr>
          <w:sz w:val="28"/>
          <w:szCs w:val="28"/>
        </w:rPr>
      </w:pPr>
      <w:r w:rsidRPr="001F497A">
        <w:rPr>
          <w:sz w:val="28"/>
          <w:szCs w:val="28"/>
        </w:rPr>
        <w:t>Документы, подтверждающие трудовое участие, представляются в администрацию</w:t>
      </w:r>
      <w:r w:rsidRPr="001F497A">
        <w:t xml:space="preserve"> </w:t>
      </w:r>
      <w:r w:rsidR="00352066">
        <w:rPr>
          <w:sz w:val="28"/>
          <w:szCs w:val="28"/>
        </w:rPr>
        <w:t>Новоберезанского сельского</w:t>
      </w:r>
      <w:r w:rsidRPr="001F497A">
        <w:rPr>
          <w:sz w:val="28"/>
          <w:szCs w:val="28"/>
        </w:rPr>
        <w:t xml:space="preserve"> поселения Кореновского района не позднее 10 календарных дней со дня окончания работ, выполняемых заинтересованными лицами.</w:t>
      </w:r>
    </w:p>
    <w:p w:rsidR="00E00678" w:rsidRDefault="00E00678" w:rsidP="00BC1854">
      <w:pPr>
        <w:ind w:firstLine="709"/>
        <w:jc w:val="both"/>
        <w:rPr>
          <w:sz w:val="28"/>
          <w:szCs w:val="28"/>
        </w:rPr>
      </w:pPr>
    </w:p>
    <w:sectPr w:rsidR="00E00678" w:rsidSect="00E00678">
      <w:pgSz w:w="11906" w:h="16838"/>
      <w:pgMar w:top="1135" w:right="567" w:bottom="1135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41" w:rsidRDefault="000F3141">
      <w:r>
        <w:separator/>
      </w:r>
    </w:p>
  </w:endnote>
  <w:endnote w:type="continuationSeparator" w:id="0">
    <w:p w:rsidR="000F3141" w:rsidRDefault="000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41" w:rsidRDefault="000F3141">
      <w:r>
        <w:separator/>
      </w:r>
    </w:p>
  </w:footnote>
  <w:footnote w:type="continuationSeparator" w:id="0">
    <w:p w:rsidR="000F3141" w:rsidRDefault="000F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830"/>
    <w:multiLevelType w:val="multilevel"/>
    <w:tmpl w:val="216A69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5FC301C"/>
    <w:multiLevelType w:val="hybridMultilevel"/>
    <w:tmpl w:val="F00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662"/>
    <w:rsid w:val="0000579F"/>
    <w:rsid w:val="00012A84"/>
    <w:rsid w:val="000177BB"/>
    <w:rsid w:val="0002302A"/>
    <w:rsid w:val="00023561"/>
    <w:rsid w:val="00027418"/>
    <w:rsid w:val="00030655"/>
    <w:rsid w:val="0003153A"/>
    <w:rsid w:val="00050935"/>
    <w:rsid w:val="00053349"/>
    <w:rsid w:val="00054E92"/>
    <w:rsid w:val="00057693"/>
    <w:rsid w:val="00064561"/>
    <w:rsid w:val="00065557"/>
    <w:rsid w:val="00080C28"/>
    <w:rsid w:val="00092236"/>
    <w:rsid w:val="000A08EA"/>
    <w:rsid w:val="000B464D"/>
    <w:rsid w:val="000B4D40"/>
    <w:rsid w:val="000C0358"/>
    <w:rsid w:val="000C1111"/>
    <w:rsid w:val="000C5F4E"/>
    <w:rsid w:val="000D22D9"/>
    <w:rsid w:val="000D2FFD"/>
    <w:rsid w:val="000D5C30"/>
    <w:rsid w:val="000E1A10"/>
    <w:rsid w:val="000F195B"/>
    <w:rsid w:val="000F3141"/>
    <w:rsid w:val="0010575E"/>
    <w:rsid w:val="001064E0"/>
    <w:rsid w:val="00111200"/>
    <w:rsid w:val="0011295E"/>
    <w:rsid w:val="001179D9"/>
    <w:rsid w:val="001266B6"/>
    <w:rsid w:val="00130D35"/>
    <w:rsid w:val="00133A82"/>
    <w:rsid w:val="001442F0"/>
    <w:rsid w:val="00156A40"/>
    <w:rsid w:val="00157599"/>
    <w:rsid w:val="001620E9"/>
    <w:rsid w:val="001626D8"/>
    <w:rsid w:val="00164CB0"/>
    <w:rsid w:val="0017088E"/>
    <w:rsid w:val="00170BBD"/>
    <w:rsid w:val="001A2A34"/>
    <w:rsid w:val="001A3184"/>
    <w:rsid w:val="001B6FF9"/>
    <w:rsid w:val="001C050C"/>
    <w:rsid w:val="001C0718"/>
    <w:rsid w:val="001D66E1"/>
    <w:rsid w:val="001E01D5"/>
    <w:rsid w:val="001E6F4F"/>
    <w:rsid w:val="001F18C8"/>
    <w:rsid w:val="002120DF"/>
    <w:rsid w:val="00230606"/>
    <w:rsid w:val="0023596B"/>
    <w:rsid w:val="0024498C"/>
    <w:rsid w:val="00246BC3"/>
    <w:rsid w:val="00257FE2"/>
    <w:rsid w:val="00260411"/>
    <w:rsid w:val="0026478D"/>
    <w:rsid w:val="0027322A"/>
    <w:rsid w:val="002763B9"/>
    <w:rsid w:val="00276D32"/>
    <w:rsid w:val="00276E0A"/>
    <w:rsid w:val="002959AB"/>
    <w:rsid w:val="002A1AD3"/>
    <w:rsid w:val="002A43FC"/>
    <w:rsid w:val="002B2E90"/>
    <w:rsid w:val="002B3262"/>
    <w:rsid w:val="002B3E98"/>
    <w:rsid w:val="002B6D9D"/>
    <w:rsid w:val="002C5C56"/>
    <w:rsid w:val="002D4CA0"/>
    <w:rsid w:val="002E5E54"/>
    <w:rsid w:val="002F085D"/>
    <w:rsid w:val="002F665E"/>
    <w:rsid w:val="003069A0"/>
    <w:rsid w:val="00306DF5"/>
    <w:rsid w:val="003119DC"/>
    <w:rsid w:val="0033205C"/>
    <w:rsid w:val="003353DA"/>
    <w:rsid w:val="00343F81"/>
    <w:rsid w:val="003458B7"/>
    <w:rsid w:val="00352066"/>
    <w:rsid w:val="003521F0"/>
    <w:rsid w:val="00360D8B"/>
    <w:rsid w:val="003801D2"/>
    <w:rsid w:val="00384FD1"/>
    <w:rsid w:val="00385A96"/>
    <w:rsid w:val="00386F28"/>
    <w:rsid w:val="0039108F"/>
    <w:rsid w:val="0039174D"/>
    <w:rsid w:val="0039192B"/>
    <w:rsid w:val="003940A6"/>
    <w:rsid w:val="003A1DCE"/>
    <w:rsid w:val="003A2C3A"/>
    <w:rsid w:val="003B0B65"/>
    <w:rsid w:val="003C115C"/>
    <w:rsid w:val="003C36A2"/>
    <w:rsid w:val="003C7B63"/>
    <w:rsid w:val="003E6304"/>
    <w:rsid w:val="003F4D4F"/>
    <w:rsid w:val="0040248A"/>
    <w:rsid w:val="00402E53"/>
    <w:rsid w:val="00413469"/>
    <w:rsid w:val="00424FCE"/>
    <w:rsid w:val="004344F3"/>
    <w:rsid w:val="004354A4"/>
    <w:rsid w:val="0043685E"/>
    <w:rsid w:val="004370C8"/>
    <w:rsid w:val="00446006"/>
    <w:rsid w:val="004545A9"/>
    <w:rsid w:val="00473E14"/>
    <w:rsid w:val="0047672F"/>
    <w:rsid w:val="0048184D"/>
    <w:rsid w:val="004956FD"/>
    <w:rsid w:val="00495D52"/>
    <w:rsid w:val="004A3368"/>
    <w:rsid w:val="004B58AB"/>
    <w:rsid w:val="004B7B34"/>
    <w:rsid w:val="004C3BF6"/>
    <w:rsid w:val="004C66AC"/>
    <w:rsid w:val="004D51EC"/>
    <w:rsid w:val="004D7074"/>
    <w:rsid w:val="004D7ED8"/>
    <w:rsid w:val="004E5881"/>
    <w:rsid w:val="004E6D5A"/>
    <w:rsid w:val="004F1F6A"/>
    <w:rsid w:val="004F786E"/>
    <w:rsid w:val="0050067E"/>
    <w:rsid w:val="005414C7"/>
    <w:rsid w:val="00541957"/>
    <w:rsid w:val="005518F1"/>
    <w:rsid w:val="005568EE"/>
    <w:rsid w:val="0056061B"/>
    <w:rsid w:val="00564F15"/>
    <w:rsid w:val="005722C2"/>
    <w:rsid w:val="005B4B8D"/>
    <w:rsid w:val="005C6E36"/>
    <w:rsid w:val="005D6527"/>
    <w:rsid w:val="005D66CA"/>
    <w:rsid w:val="005D71CB"/>
    <w:rsid w:val="005E671D"/>
    <w:rsid w:val="005F52E6"/>
    <w:rsid w:val="00603C2B"/>
    <w:rsid w:val="00611949"/>
    <w:rsid w:val="00620963"/>
    <w:rsid w:val="0062525D"/>
    <w:rsid w:val="00625EB4"/>
    <w:rsid w:val="006337A8"/>
    <w:rsid w:val="00636275"/>
    <w:rsid w:val="00655E5E"/>
    <w:rsid w:val="00670191"/>
    <w:rsid w:val="006841C5"/>
    <w:rsid w:val="00686A98"/>
    <w:rsid w:val="006878FB"/>
    <w:rsid w:val="00692749"/>
    <w:rsid w:val="006946C9"/>
    <w:rsid w:val="006952E4"/>
    <w:rsid w:val="006A6872"/>
    <w:rsid w:val="006B3808"/>
    <w:rsid w:val="006C4CBB"/>
    <w:rsid w:val="006C7FF2"/>
    <w:rsid w:val="006D023C"/>
    <w:rsid w:val="006D5F39"/>
    <w:rsid w:val="006E08F2"/>
    <w:rsid w:val="006E24E5"/>
    <w:rsid w:val="006E2582"/>
    <w:rsid w:val="006F3779"/>
    <w:rsid w:val="006F5C66"/>
    <w:rsid w:val="007018F1"/>
    <w:rsid w:val="00703288"/>
    <w:rsid w:val="00707197"/>
    <w:rsid w:val="007079DE"/>
    <w:rsid w:val="00717FFD"/>
    <w:rsid w:val="00722F18"/>
    <w:rsid w:val="0072689E"/>
    <w:rsid w:val="007351C5"/>
    <w:rsid w:val="0074195A"/>
    <w:rsid w:val="0075483B"/>
    <w:rsid w:val="007564FC"/>
    <w:rsid w:val="00757305"/>
    <w:rsid w:val="007619DF"/>
    <w:rsid w:val="0076567A"/>
    <w:rsid w:val="00765AF5"/>
    <w:rsid w:val="007845AC"/>
    <w:rsid w:val="00792603"/>
    <w:rsid w:val="007A2D31"/>
    <w:rsid w:val="007A5F26"/>
    <w:rsid w:val="007B65B6"/>
    <w:rsid w:val="007C4EBF"/>
    <w:rsid w:val="007E0942"/>
    <w:rsid w:val="007E1484"/>
    <w:rsid w:val="007E2878"/>
    <w:rsid w:val="007F13C0"/>
    <w:rsid w:val="00802704"/>
    <w:rsid w:val="008044B4"/>
    <w:rsid w:val="00805C5D"/>
    <w:rsid w:val="00807FEB"/>
    <w:rsid w:val="008176C7"/>
    <w:rsid w:val="00824AE0"/>
    <w:rsid w:val="00827A6A"/>
    <w:rsid w:val="00886A33"/>
    <w:rsid w:val="00893F76"/>
    <w:rsid w:val="008949C8"/>
    <w:rsid w:val="00897337"/>
    <w:rsid w:val="008A1DD2"/>
    <w:rsid w:val="008A2476"/>
    <w:rsid w:val="008B3D0F"/>
    <w:rsid w:val="008B42F3"/>
    <w:rsid w:val="008B75AF"/>
    <w:rsid w:val="008C0E1E"/>
    <w:rsid w:val="008C14DC"/>
    <w:rsid w:val="008C227C"/>
    <w:rsid w:val="008C41E5"/>
    <w:rsid w:val="008C521F"/>
    <w:rsid w:val="008E1BA7"/>
    <w:rsid w:val="008E2730"/>
    <w:rsid w:val="008F1089"/>
    <w:rsid w:val="008F3E52"/>
    <w:rsid w:val="008F7E10"/>
    <w:rsid w:val="009128B3"/>
    <w:rsid w:val="00922F7D"/>
    <w:rsid w:val="0092683B"/>
    <w:rsid w:val="0096296D"/>
    <w:rsid w:val="0098768C"/>
    <w:rsid w:val="009A1119"/>
    <w:rsid w:val="009A3B65"/>
    <w:rsid w:val="009A68BB"/>
    <w:rsid w:val="009C2321"/>
    <w:rsid w:val="009C71B9"/>
    <w:rsid w:val="009D4520"/>
    <w:rsid w:val="009E106A"/>
    <w:rsid w:val="00A00051"/>
    <w:rsid w:val="00A03B9F"/>
    <w:rsid w:val="00A05575"/>
    <w:rsid w:val="00A072A2"/>
    <w:rsid w:val="00A32E59"/>
    <w:rsid w:val="00A3773A"/>
    <w:rsid w:val="00A4488C"/>
    <w:rsid w:val="00A50529"/>
    <w:rsid w:val="00A712D6"/>
    <w:rsid w:val="00A73AED"/>
    <w:rsid w:val="00A83DAD"/>
    <w:rsid w:val="00A91B5B"/>
    <w:rsid w:val="00A9274C"/>
    <w:rsid w:val="00A96467"/>
    <w:rsid w:val="00A97D62"/>
    <w:rsid w:val="00AA386D"/>
    <w:rsid w:val="00AA6747"/>
    <w:rsid w:val="00AB3325"/>
    <w:rsid w:val="00AB4924"/>
    <w:rsid w:val="00AC5322"/>
    <w:rsid w:val="00AD2800"/>
    <w:rsid w:val="00AD4DBC"/>
    <w:rsid w:val="00AD4FF5"/>
    <w:rsid w:val="00AF3DBD"/>
    <w:rsid w:val="00B008B8"/>
    <w:rsid w:val="00B05CC0"/>
    <w:rsid w:val="00B07B83"/>
    <w:rsid w:val="00B14123"/>
    <w:rsid w:val="00B15899"/>
    <w:rsid w:val="00B200EA"/>
    <w:rsid w:val="00B25756"/>
    <w:rsid w:val="00B5451A"/>
    <w:rsid w:val="00B562CC"/>
    <w:rsid w:val="00B5779E"/>
    <w:rsid w:val="00B579CC"/>
    <w:rsid w:val="00B700BE"/>
    <w:rsid w:val="00B70CFD"/>
    <w:rsid w:val="00B875D7"/>
    <w:rsid w:val="00B9507C"/>
    <w:rsid w:val="00BB1948"/>
    <w:rsid w:val="00BB24B0"/>
    <w:rsid w:val="00BB3C7D"/>
    <w:rsid w:val="00BB7F35"/>
    <w:rsid w:val="00BC1854"/>
    <w:rsid w:val="00BC7688"/>
    <w:rsid w:val="00BD48C3"/>
    <w:rsid w:val="00BF6B1A"/>
    <w:rsid w:val="00C36B14"/>
    <w:rsid w:val="00C41B48"/>
    <w:rsid w:val="00C427D1"/>
    <w:rsid w:val="00C43DA2"/>
    <w:rsid w:val="00C472DC"/>
    <w:rsid w:val="00C5369F"/>
    <w:rsid w:val="00C87A10"/>
    <w:rsid w:val="00C97123"/>
    <w:rsid w:val="00C976E3"/>
    <w:rsid w:val="00CA2126"/>
    <w:rsid w:val="00CA60E3"/>
    <w:rsid w:val="00CB2BC3"/>
    <w:rsid w:val="00CB6A51"/>
    <w:rsid w:val="00CB7567"/>
    <w:rsid w:val="00CC3944"/>
    <w:rsid w:val="00CC6662"/>
    <w:rsid w:val="00CD323B"/>
    <w:rsid w:val="00CE0ADF"/>
    <w:rsid w:val="00CF0AD0"/>
    <w:rsid w:val="00CF396F"/>
    <w:rsid w:val="00CF522B"/>
    <w:rsid w:val="00D01292"/>
    <w:rsid w:val="00D013B9"/>
    <w:rsid w:val="00D02A0E"/>
    <w:rsid w:val="00D03119"/>
    <w:rsid w:val="00D1597B"/>
    <w:rsid w:val="00D40616"/>
    <w:rsid w:val="00D600AA"/>
    <w:rsid w:val="00D64B94"/>
    <w:rsid w:val="00D64D27"/>
    <w:rsid w:val="00D845AD"/>
    <w:rsid w:val="00D8511B"/>
    <w:rsid w:val="00D91C8B"/>
    <w:rsid w:val="00DA1985"/>
    <w:rsid w:val="00DA1B15"/>
    <w:rsid w:val="00DB6796"/>
    <w:rsid w:val="00DD6EB6"/>
    <w:rsid w:val="00DE4FC8"/>
    <w:rsid w:val="00E00678"/>
    <w:rsid w:val="00E03384"/>
    <w:rsid w:val="00E152E7"/>
    <w:rsid w:val="00E20392"/>
    <w:rsid w:val="00E2157D"/>
    <w:rsid w:val="00E24C2C"/>
    <w:rsid w:val="00E52B04"/>
    <w:rsid w:val="00E53468"/>
    <w:rsid w:val="00E66E53"/>
    <w:rsid w:val="00E755AE"/>
    <w:rsid w:val="00E8507D"/>
    <w:rsid w:val="00E92D56"/>
    <w:rsid w:val="00E95C14"/>
    <w:rsid w:val="00EA1D99"/>
    <w:rsid w:val="00EA6053"/>
    <w:rsid w:val="00EB4875"/>
    <w:rsid w:val="00EB7520"/>
    <w:rsid w:val="00EC03E5"/>
    <w:rsid w:val="00EC12CC"/>
    <w:rsid w:val="00ED2B54"/>
    <w:rsid w:val="00ED6900"/>
    <w:rsid w:val="00EE04AF"/>
    <w:rsid w:val="00EE605B"/>
    <w:rsid w:val="00EF065A"/>
    <w:rsid w:val="00EF14B5"/>
    <w:rsid w:val="00F14C31"/>
    <w:rsid w:val="00F16609"/>
    <w:rsid w:val="00F42223"/>
    <w:rsid w:val="00F42D5D"/>
    <w:rsid w:val="00F52B6B"/>
    <w:rsid w:val="00F55816"/>
    <w:rsid w:val="00F67B51"/>
    <w:rsid w:val="00F738B0"/>
    <w:rsid w:val="00F8136F"/>
    <w:rsid w:val="00F83C6B"/>
    <w:rsid w:val="00F84F69"/>
    <w:rsid w:val="00F86C74"/>
    <w:rsid w:val="00F879D9"/>
    <w:rsid w:val="00F9076A"/>
    <w:rsid w:val="00F91FBF"/>
    <w:rsid w:val="00F94E81"/>
    <w:rsid w:val="00FA3622"/>
    <w:rsid w:val="00FA408C"/>
    <w:rsid w:val="00FA7396"/>
    <w:rsid w:val="00FB3478"/>
    <w:rsid w:val="00FB37CE"/>
    <w:rsid w:val="00FC0711"/>
    <w:rsid w:val="00FC2059"/>
    <w:rsid w:val="00FC3049"/>
    <w:rsid w:val="00FC5AB9"/>
    <w:rsid w:val="00FC7716"/>
    <w:rsid w:val="00FD406B"/>
    <w:rsid w:val="00FE4197"/>
    <w:rsid w:val="00FE7A47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0C8A68FF"/>
  <w15:chartTrackingRefBased/>
  <w15:docId w15:val="{439E76CB-8723-497A-A5AD-2598F86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Body Text Indent"/>
    <w:basedOn w:val="a"/>
    <w:link w:val="ad"/>
    <w:rsid w:val="00C41B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C41B48"/>
    <w:rPr>
      <w:lang w:eastAsia="ar-SA"/>
    </w:rPr>
  </w:style>
  <w:style w:type="paragraph" w:customStyle="1" w:styleId="13">
    <w:name w:val="Название объекта1"/>
    <w:basedOn w:val="a"/>
    <w:rsid w:val="00C41B48"/>
    <w:pPr>
      <w:jc w:val="center"/>
    </w:pPr>
    <w:rPr>
      <w:b/>
      <w:sz w:val="32"/>
    </w:rPr>
  </w:style>
  <w:style w:type="paragraph" w:styleId="ae">
    <w:name w:val="Normal (Web)"/>
    <w:basedOn w:val="a"/>
    <w:uiPriority w:val="99"/>
    <w:unhideWhenUsed/>
    <w:rsid w:val="00080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caption"/>
    <w:basedOn w:val="a"/>
    <w:qFormat/>
    <w:rsid w:val="008A1DD2"/>
    <w:pPr>
      <w:suppressAutoHyphens w:val="0"/>
      <w:jc w:val="center"/>
    </w:pPr>
    <w:rPr>
      <w:b/>
      <w:sz w:val="32"/>
      <w:lang w:eastAsia="ru-RU"/>
    </w:rPr>
  </w:style>
  <w:style w:type="paragraph" w:styleId="af0">
    <w:name w:val="No Spacing"/>
    <w:uiPriority w:val="1"/>
    <w:qFormat/>
    <w:rsid w:val="008A1DD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BC1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BC1854"/>
    <w:pPr>
      <w:widowControl w:val="0"/>
      <w:autoSpaceDE w:val="0"/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http://fontan-ug.ru/skameyka-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vibor-group.com/cache/thumbnails/051de33a9b7a5fe01ff26fbe80622c51.jpg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stavlitprom.ru/images/products/skameyki/krasnodar/skameyka_krasnodar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26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35613</CharactersWithSpaces>
  <SharedDoc>false</SharedDoc>
  <HLinks>
    <vt:vector size="24" baseType="variant"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http://www.vibor-group.com/cache/thumbnails/051de33a9b7a5fe01ff26fbe80622c51.jpg</vt:lpwstr>
      </vt:variant>
      <vt:variant>
        <vt:lpwstr/>
      </vt:variant>
      <vt:variant>
        <vt:i4>7929955</vt:i4>
      </vt:variant>
      <vt:variant>
        <vt:i4>6</vt:i4>
      </vt:variant>
      <vt:variant>
        <vt:i4>0</vt:i4>
      </vt:variant>
      <vt:variant>
        <vt:i4>5</vt:i4>
      </vt:variant>
      <vt:variant>
        <vt:lpwstr>http://fontan-ug.ru/skameyka-2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http://stavlitprom.ru/images/products/skameyki/krasnodar/skameyka_krasnodar.JPG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sbuian@mail.ru</cp:lastModifiedBy>
  <cp:revision>5</cp:revision>
  <cp:lastPrinted>2017-11-29T14:15:00Z</cp:lastPrinted>
  <dcterms:created xsi:type="dcterms:W3CDTF">2017-11-29T13:56:00Z</dcterms:created>
  <dcterms:modified xsi:type="dcterms:W3CDTF">2017-11-30T05:22:00Z</dcterms:modified>
</cp:coreProperties>
</file>