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60" w:type="dxa"/>
        <w:tblInd w:w="246" w:type="dxa"/>
        <w:tblLayout w:type="fixed"/>
        <w:tblCellMar>
          <w:left w:w="10" w:type="dxa"/>
          <w:right w:w="10" w:type="dxa"/>
        </w:tblCellMar>
        <w:tblLook w:val="0000" w:firstRow="0" w:lastRow="0" w:firstColumn="0" w:lastColumn="0" w:noHBand="0" w:noVBand="0"/>
      </w:tblPr>
      <w:tblGrid>
        <w:gridCol w:w="5285"/>
        <w:gridCol w:w="5579"/>
        <w:gridCol w:w="5496"/>
      </w:tblGrid>
      <w:tr w:rsidR="004C73B7" w:rsidRPr="00217675" w:rsidTr="00301A53">
        <w:tblPrEx>
          <w:tblCellMar>
            <w:top w:w="0" w:type="dxa"/>
            <w:bottom w:w="0" w:type="dxa"/>
          </w:tblCellMar>
        </w:tblPrEx>
        <w:tc>
          <w:tcPr>
            <w:tcW w:w="5285"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TableContents"/>
              <w:jc w:val="center"/>
              <w:rPr>
                <w:sz w:val="18"/>
                <w:szCs w:val="18"/>
              </w:rPr>
            </w:pPr>
            <w:r>
              <w:rPr>
                <w:sz w:val="18"/>
                <w:szCs w:val="18"/>
              </w:rPr>
              <w:t xml:space="preserve">   </w:t>
            </w:r>
            <w:r>
              <w:rPr>
                <w:b/>
                <w:bCs/>
                <w:sz w:val="18"/>
                <w:szCs w:val="18"/>
              </w:rPr>
              <w:t xml:space="preserve">   </w:t>
            </w:r>
            <w:r>
              <w:rPr>
                <w:b/>
                <w:bCs/>
                <w:sz w:val="18"/>
                <w:szCs w:val="18"/>
                <w:lang w:val="ru-RU"/>
              </w:rPr>
              <w:t>Поддержка</w:t>
            </w:r>
          </w:p>
          <w:p w:rsidR="004C73B7" w:rsidRDefault="004C73B7" w:rsidP="00301A53">
            <w:pPr>
              <w:pStyle w:val="TableContents"/>
              <w:jc w:val="center"/>
              <w:rPr>
                <w:b/>
                <w:bCs/>
                <w:sz w:val="18"/>
                <w:szCs w:val="18"/>
              </w:rPr>
            </w:pPr>
            <w:r>
              <w:rPr>
                <w:b/>
                <w:bCs/>
                <w:sz w:val="18"/>
                <w:szCs w:val="18"/>
                <w:lang w:val="ru-RU"/>
              </w:rPr>
              <w:t>сельскохозяйственного производства</w:t>
            </w:r>
            <w:r>
              <w:rPr>
                <w:b/>
                <w:bCs/>
                <w:sz w:val="18"/>
                <w:szCs w:val="18"/>
              </w:rPr>
              <w:t xml:space="preserve">  </w:t>
            </w:r>
          </w:p>
          <w:tbl>
            <w:tblPr>
              <w:tblW w:w="5175" w:type="dxa"/>
              <w:tblLayout w:type="fixed"/>
              <w:tblCellMar>
                <w:left w:w="10" w:type="dxa"/>
                <w:right w:w="10" w:type="dxa"/>
              </w:tblCellMar>
              <w:tblLook w:val="0000" w:firstRow="0" w:lastRow="0" w:firstColumn="0" w:lastColumn="0" w:noHBand="0" w:noVBand="0"/>
            </w:tblPr>
            <w:tblGrid>
              <w:gridCol w:w="2587"/>
              <w:gridCol w:w="2588"/>
            </w:tblGrid>
            <w:tr w:rsidR="004C73B7" w:rsidRPr="00217675" w:rsidTr="00301A53">
              <w:tblPrEx>
                <w:tblCellMar>
                  <w:top w:w="0" w:type="dxa"/>
                  <w:bottom w:w="0" w:type="dxa"/>
                </w:tblCellMar>
              </w:tblPrEx>
              <w:tc>
                <w:tcPr>
                  <w:tcW w:w="2587" w:type="dxa"/>
                  <w:tcBorders>
                    <w:top w:val="single" w:sz="2" w:space="0" w:color="000000"/>
                    <w:left w:val="single" w:sz="2" w:space="0" w:color="000000"/>
                  </w:tcBorders>
                  <w:tcMar>
                    <w:top w:w="55" w:type="dxa"/>
                    <w:left w:w="55" w:type="dxa"/>
                    <w:bottom w:w="55" w:type="dxa"/>
                    <w:right w:w="55" w:type="dxa"/>
                  </w:tcMar>
                </w:tcPr>
                <w:p w:rsidR="004C73B7" w:rsidRDefault="004C73B7" w:rsidP="00301A53">
                  <w:pPr>
                    <w:pStyle w:val="TableContents"/>
                    <w:jc w:val="center"/>
                    <w:rPr>
                      <w:sz w:val="12"/>
                      <w:szCs w:val="12"/>
                      <w:lang w:val="ru-RU"/>
                    </w:rPr>
                  </w:pPr>
                </w:p>
                <w:p w:rsidR="004C73B7" w:rsidRDefault="004C73B7" w:rsidP="00301A53">
                  <w:pPr>
                    <w:pStyle w:val="TableContents"/>
                    <w:jc w:val="center"/>
                    <w:rPr>
                      <w:sz w:val="12"/>
                      <w:szCs w:val="12"/>
                      <w:lang w:val="ru-RU"/>
                    </w:rPr>
                  </w:pPr>
                  <w:proofErr w:type="gramStart"/>
                  <w:r>
                    <w:rPr>
                      <w:sz w:val="12"/>
                      <w:szCs w:val="12"/>
                      <w:lang w:val="ru-RU"/>
                    </w:rPr>
                    <w:t>Гражданам</w:t>
                  </w:r>
                  <w:proofErr w:type="gramEnd"/>
                  <w:r>
                    <w:rPr>
                      <w:sz w:val="12"/>
                      <w:szCs w:val="12"/>
                      <w:lang w:val="ru-RU"/>
                    </w:rPr>
                    <w:t xml:space="preserve"> ведущим личное подсобное хозяйство</w:t>
                  </w:r>
                </w:p>
              </w:tc>
              <w:tc>
                <w:tcPr>
                  <w:tcW w:w="2588" w:type="dxa"/>
                  <w:tcBorders>
                    <w:top w:val="single" w:sz="2" w:space="0" w:color="000000"/>
                    <w:left w:val="single" w:sz="2" w:space="0" w:color="000000"/>
                    <w:right w:val="single" w:sz="2" w:space="0" w:color="000000"/>
                  </w:tcBorders>
                  <w:tcMar>
                    <w:top w:w="55" w:type="dxa"/>
                    <w:left w:w="55" w:type="dxa"/>
                    <w:bottom w:w="55" w:type="dxa"/>
                    <w:right w:w="55" w:type="dxa"/>
                  </w:tcMar>
                </w:tcPr>
                <w:p w:rsidR="004C73B7" w:rsidRDefault="004C73B7" w:rsidP="00301A53">
                  <w:pPr>
                    <w:pStyle w:val="TableContents"/>
                    <w:jc w:val="center"/>
                    <w:rPr>
                      <w:sz w:val="12"/>
                      <w:szCs w:val="12"/>
                      <w:lang w:val="ru-RU"/>
                    </w:rPr>
                  </w:pPr>
                  <w:r>
                    <w:rPr>
                      <w:sz w:val="12"/>
                      <w:szCs w:val="12"/>
                      <w:lang w:val="ru-RU"/>
                    </w:rPr>
                    <w:t>Крестьянским (фермерским) хозяйствам, индивидуальным предпринимателям и сельскохозяйственным кооперативам</w:t>
                  </w:r>
                </w:p>
              </w:tc>
            </w:tr>
            <w:tr w:rsidR="004C73B7" w:rsidRPr="00217675" w:rsidTr="00301A53">
              <w:tblPrEx>
                <w:tblCellMar>
                  <w:top w:w="0" w:type="dxa"/>
                  <w:bottom w:w="0" w:type="dxa"/>
                </w:tblCellMar>
              </w:tblPrEx>
              <w:tc>
                <w:tcPr>
                  <w:tcW w:w="2587" w:type="dxa"/>
                  <w:tcBorders>
                    <w:left w:val="single" w:sz="2" w:space="0" w:color="000000"/>
                    <w:bottom w:val="single" w:sz="2" w:space="0" w:color="000000"/>
                  </w:tcBorders>
                  <w:tcMar>
                    <w:top w:w="55" w:type="dxa"/>
                    <w:left w:w="55" w:type="dxa"/>
                    <w:bottom w:w="55" w:type="dxa"/>
                    <w:right w:w="55" w:type="dxa"/>
                  </w:tcMar>
                </w:tcPr>
                <w:p w:rsidR="004C73B7" w:rsidRDefault="004C73B7" w:rsidP="00301A53">
                  <w:pPr>
                    <w:pStyle w:val="Standard"/>
                    <w:jc w:val="center"/>
                    <w:rPr>
                      <w:b/>
                      <w:color w:val="000000"/>
                      <w:sz w:val="12"/>
                      <w:szCs w:val="12"/>
                      <w:lang w:val="ru-RU"/>
                    </w:rPr>
                  </w:pPr>
                  <w:r>
                    <w:rPr>
                      <w:b/>
                      <w:color w:val="000000"/>
                      <w:sz w:val="12"/>
                      <w:szCs w:val="12"/>
                      <w:lang w:val="ru-RU"/>
                    </w:rPr>
                    <w:t>Возмещаются затраты:</w:t>
                  </w:r>
                </w:p>
                <w:p w:rsidR="004C73B7" w:rsidRDefault="004C73B7" w:rsidP="00301A53">
                  <w:pPr>
                    <w:pStyle w:val="TableContents"/>
                    <w:jc w:val="both"/>
                    <w:rPr>
                      <w:sz w:val="12"/>
                      <w:szCs w:val="12"/>
                      <w:lang w:val="ru-RU"/>
                    </w:rPr>
                  </w:pPr>
                  <w:r>
                    <w:rPr>
                      <w:sz w:val="12"/>
                      <w:szCs w:val="12"/>
                      <w:lang w:val="ru-RU"/>
                    </w:rPr>
                    <w:t>- на приобретение племенного и товарного поголовья для воспроизводства (коровы, нетели, ремонтные телки, овцематки, ярочки, козочки);</w:t>
                  </w:r>
                </w:p>
                <w:p w:rsidR="004C73B7" w:rsidRDefault="004C73B7" w:rsidP="00301A53">
                  <w:pPr>
                    <w:pStyle w:val="TableContents"/>
                    <w:jc w:val="both"/>
                    <w:rPr>
                      <w:sz w:val="12"/>
                      <w:szCs w:val="12"/>
                      <w:lang w:val="ru-RU"/>
                    </w:rPr>
                  </w:pPr>
                  <w:r>
                    <w:rPr>
                      <w:sz w:val="12"/>
                      <w:szCs w:val="12"/>
                      <w:lang w:val="ru-RU"/>
                    </w:rPr>
                    <w:t>- на производство реализуемой продукции животноводства (мясо, молоко);</w:t>
                  </w:r>
                </w:p>
                <w:p w:rsidR="004C73B7" w:rsidRDefault="004C73B7" w:rsidP="00301A53">
                  <w:pPr>
                    <w:pStyle w:val="TableContents"/>
                    <w:jc w:val="both"/>
                    <w:rPr>
                      <w:sz w:val="12"/>
                      <w:szCs w:val="12"/>
                      <w:lang w:val="ru-RU"/>
                    </w:rPr>
                  </w:pPr>
                  <w:r>
                    <w:rPr>
                      <w:sz w:val="12"/>
                      <w:szCs w:val="12"/>
                      <w:lang w:val="ru-RU"/>
                    </w:rPr>
                    <w:t>- на строительство теплиц;</w:t>
                  </w:r>
                </w:p>
                <w:p w:rsidR="004C73B7" w:rsidRDefault="004C73B7" w:rsidP="00301A53">
                  <w:pPr>
                    <w:pStyle w:val="TableContents"/>
                    <w:jc w:val="both"/>
                    <w:rPr>
                      <w:sz w:val="12"/>
                      <w:szCs w:val="12"/>
                      <w:lang w:val="ru-RU"/>
                    </w:rPr>
                  </w:pPr>
                  <w:r>
                    <w:rPr>
                      <w:sz w:val="12"/>
                      <w:szCs w:val="12"/>
                      <w:lang w:val="ru-RU"/>
                    </w:rPr>
                    <w:t>- на приобретение молодняка кроликов, гусей, индеек;</w:t>
                  </w:r>
                </w:p>
                <w:p w:rsidR="004C73B7" w:rsidRDefault="004C73B7" w:rsidP="00301A53">
                  <w:pPr>
                    <w:pStyle w:val="TableContents"/>
                    <w:jc w:val="both"/>
                    <w:rPr>
                      <w:sz w:val="12"/>
                      <w:szCs w:val="12"/>
                      <w:lang w:val="ru-RU"/>
                    </w:rPr>
                  </w:pPr>
                  <w:r>
                    <w:rPr>
                      <w:sz w:val="12"/>
                      <w:szCs w:val="12"/>
                      <w:lang w:val="ru-RU"/>
                    </w:rPr>
                    <w:t>-на осеменение сельскохозяйственных животных;</w:t>
                  </w:r>
                </w:p>
                <w:p w:rsidR="004C73B7" w:rsidRDefault="004C73B7" w:rsidP="00301A53">
                  <w:pPr>
                    <w:pStyle w:val="TableContents"/>
                    <w:jc w:val="both"/>
                    <w:rPr>
                      <w:sz w:val="12"/>
                      <w:szCs w:val="12"/>
                      <w:lang w:val="ru-RU"/>
                    </w:rPr>
                  </w:pPr>
                  <w:r>
                    <w:rPr>
                      <w:sz w:val="12"/>
                      <w:szCs w:val="12"/>
                      <w:lang w:val="ru-RU"/>
                    </w:rPr>
                    <w:t>-на организацию работ по созданию культурных пастбищ для выпаса коров, содержащихся в ЛПХ.</w:t>
                  </w:r>
                </w:p>
              </w:tc>
              <w:tc>
                <w:tcPr>
                  <w:tcW w:w="2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4C73B7" w:rsidRDefault="004C73B7" w:rsidP="00301A53">
                  <w:pPr>
                    <w:pStyle w:val="Standard"/>
                    <w:jc w:val="center"/>
                    <w:rPr>
                      <w:b/>
                      <w:color w:val="000000"/>
                      <w:sz w:val="12"/>
                      <w:szCs w:val="12"/>
                      <w:lang w:val="ru-RU"/>
                    </w:rPr>
                  </w:pPr>
                  <w:r>
                    <w:rPr>
                      <w:b/>
                      <w:color w:val="000000"/>
                      <w:sz w:val="12"/>
                      <w:szCs w:val="12"/>
                      <w:lang w:val="ru-RU"/>
                    </w:rPr>
                    <w:t>Возмещаются затраты:</w:t>
                  </w:r>
                </w:p>
                <w:p w:rsidR="004C73B7" w:rsidRDefault="004C73B7" w:rsidP="00301A53">
                  <w:pPr>
                    <w:pStyle w:val="TableContents"/>
                    <w:jc w:val="both"/>
                    <w:rPr>
                      <w:sz w:val="12"/>
                      <w:szCs w:val="12"/>
                      <w:lang w:val="ru-RU"/>
                    </w:rPr>
                  </w:pPr>
                  <w:r>
                    <w:rPr>
                      <w:sz w:val="12"/>
                      <w:szCs w:val="12"/>
                      <w:lang w:val="ru-RU"/>
                    </w:rPr>
                    <w:t>- на приобретение племенного и товарного поголовья для воспроизводства (коровы, нетели, ремонтные телки, овцематки, ярочки, козочки);</w:t>
                  </w:r>
                </w:p>
                <w:p w:rsidR="004C73B7" w:rsidRDefault="004C73B7" w:rsidP="00301A53">
                  <w:pPr>
                    <w:pStyle w:val="TableContents"/>
                    <w:jc w:val="both"/>
                    <w:rPr>
                      <w:sz w:val="12"/>
                      <w:szCs w:val="12"/>
                      <w:lang w:val="ru-RU"/>
                    </w:rPr>
                  </w:pPr>
                  <w:r>
                    <w:rPr>
                      <w:sz w:val="12"/>
                      <w:szCs w:val="12"/>
                      <w:lang w:val="ru-RU"/>
                    </w:rPr>
                    <w:t>- на производство реализуемой продукции животноводства (мясо, молоко);</w:t>
                  </w:r>
                </w:p>
                <w:p w:rsidR="004C73B7" w:rsidRDefault="004C73B7" w:rsidP="00301A53">
                  <w:pPr>
                    <w:pStyle w:val="TableContents"/>
                    <w:jc w:val="both"/>
                    <w:rPr>
                      <w:sz w:val="12"/>
                      <w:szCs w:val="12"/>
                      <w:lang w:val="ru-RU"/>
                    </w:rPr>
                  </w:pPr>
                  <w:r>
                    <w:rPr>
                      <w:sz w:val="12"/>
                      <w:szCs w:val="12"/>
                      <w:lang w:val="ru-RU"/>
                    </w:rPr>
                    <w:t>- на строительство теплиц;</w:t>
                  </w:r>
                </w:p>
                <w:p w:rsidR="004C73B7" w:rsidRDefault="004C73B7" w:rsidP="00301A53">
                  <w:pPr>
                    <w:pStyle w:val="TableContents"/>
                    <w:jc w:val="both"/>
                    <w:rPr>
                      <w:sz w:val="12"/>
                      <w:szCs w:val="12"/>
                      <w:lang w:val="ru-RU"/>
                    </w:rPr>
                  </w:pPr>
                  <w:r>
                    <w:rPr>
                      <w:sz w:val="12"/>
                      <w:szCs w:val="12"/>
                      <w:lang w:val="ru-RU"/>
                    </w:rPr>
                    <w:t>-на приобретение молодняка кроликов, гусей, индеек</w:t>
                  </w:r>
                  <w:proofErr w:type="gramStart"/>
                  <w:r>
                    <w:rPr>
                      <w:sz w:val="12"/>
                      <w:szCs w:val="12"/>
                      <w:lang w:val="ru-RU"/>
                    </w:rPr>
                    <w:t xml:space="preserve"> ;</w:t>
                  </w:r>
                  <w:proofErr w:type="gramEnd"/>
                </w:p>
                <w:p w:rsidR="004C73B7" w:rsidRDefault="004C73B7" w:rsidP="00301A53">
                  <w:pPr>
                    <w:pStyle w:val="TableContents"/>
                    <w:jc w:val="both"/>
                    <w:rPr>
                      <w:sz w:val="12"/>
                      <w:szCs w:val="12"/>
                      <w:lang w:val="ru-RU"/>
                    </w:rPr>
                  </w:pPr>
                  <w:r>
                    <w:rPr>
                      <w:sz w:val="12"/>
                      <w:szCs w:val="12"/>
                      <w:lang w:val="ru-RU"/>
                    </w:rPr>
                    <w:t>- на осеменение КРС, овец и коз;</w:t>
                  </w:r>
                </w:p>
                <w:p w:rsidR="004C73B7" w:rsidRDefault="004C73B7" w:rsidP="00301A53">
                  <w:pPr>
                    <w:pStyle w:val="TableContents"/>
                    <w:jc w:val="both"/>
                    <w:rPr>
                      <w:sz w:val="12"/>
                      <w:szCs w:val="12"/>
                      <w:lang w:val="ru-RU"/>
                    </w:rPr>
                  </w:pPr>
                  <w:r>
                    <w:rPr>
                      <w:sz w:val="12"/>
                      <w:szCs w:val="12"/>
                      <w:lang w:val="ru-RU"/>
                    </w:rPr>
                    <w:t>- на приобретение систем капельного орошения.</w:t>
                  </w:r>
                </w:p>
                <w:p w:rsidR="004C73B7" w:rsidRDefault="004C73B7" w:rsidP="00301A53">
                  <w:pPr>
                    <w:pStyle w:val="TableContents"/>
                    <w:jc w:val="both"/>
                    <w:rPr>
                      <w:sz w:val="12"/>
                      <w:szCs w:val="12"/>
                      <w:lang w:val="ru-RU"/>
                    </w:rPr>
                  </w:pPr>
                  <w:r>
                    <w:rPr>
                      <w:sz w:val="12"/>
                      <w:szCs w:val="12"/>
                      <w:lang w:val="ru-RU"/>
                    </w:rPr>
                    <w:t xml:space="preserve">-на приобретение технологического оборудования крестьянскими (фермерскими) хозяйствами и ИП, </w:t>
                  </w:r>
                  <w:proofErr w:type="spellStart"/>
                  <w:r>
                    <w:rPr>
                      <w:sz w:val="12"/>
                      <w:szCs w:val="12"/>
                      <w:lang w:val="ru-RU"/>
                    </w:rPr>
                    <w:t>осущ</w:t>
                  </w:r>
                  <w:proofErr w:type="gramStart"/>
                  <w:r>
                    <w:rPr>
                      <w:sz w:val="12"/>
                      <w:szCs w:val="12"/>
                      <w:lang w:val="ru-RU"/>
                    </w:rPr>
                    <w:t>.д</w:t>
                  </w:r>
                  <w:proofErr w:type="gramEnd"/>
                  <w:r>
                    <w:rPr>
                      <w:sz w:val="12"/>
                      <w:szCs w:val="12"/>
                      <w:lang w:val="ru-RU"/>
                    </w:rPr>
                    <w:t>еятельность</w:t>
                  </w:r>
                  <w:proofErr w:type="spellEnd"/>
                  <w:r>
                    <w:rPr>
                      <w:sz w:val="12"/>
                      <w:szCs w:val="12"/>
                      <w:lang w:val="ru-RU"/>
                    </w:rPr>
                    <w:t xml:space="preserve"> в области с/х производства</w:t>
                  </w:r>
                </w:p>
              </w:tc>
            </w:tr>
          </w:tbl>
          <w:p w:rsidR="004C73B7" w:rsidRPr="00217675" w:rsidRDefault="004C73B7" w:rsidP="00301A53">
            <w:pPr>
              <w:pStyle w:val="Standard"/>
              <w:rPr>
                <w:sz w:val="12"/>
                <w:szCs w:val="12"/>
                <w:lang w:val="ru-RU"/>
              </w:rPr>
            </w:pPr>
            <w:r w:rsidRPr="00217675">
              <w:rPr>
                <w:sz w:val="12"/>
                <w:szCs w:val="12"/>
                <w:lang w:val="ru-RU"/>
              </w:rPr>
              <w:t xml:space="preserve">Перечень документов </w:t>
            </w:r>
            <w:r>
              <w:rPr>
                <w:sz w:val="12"/>
                <w:szCs w:val="12"/>
                <w:lang w:val="ru-RU"/>
              </w:rPr>
              <w:t>прилагаемых к заявлению о предоставлении</w:t>
            </w:r>
            <w:r w:rsidRPr="00217675">
              <w:rPr>
                <w:sz w:val="12"/>
                <w:szCs w:val="12"/>
                <w:lang w:val="ru-RU"/>
              </w:rPr>
              <w:t xml:space="preserve">  </w:t>
            </w:r>
            <w:r>
              <w:rPr>
                <w:sz w:val="12"/>
                <w:szCs w:val="12"/>
                <w:lang w:val="ru-RU"/>
              </w:rPr>
              <w:t>субсидии</w:t>
            </w:r>
          </w:p>
          <w:p w:rsidR="004C73B7" w:rsidRDefault="004C73B7" w:rsidP="00301A53">
            <w:pPr>
              <w:pStyle w:val="Standard"/>
              <w:rPr>
                <w:sz w:val="12"/>
                <w:szCs w:val="12"/>
                <w:lang w:val="ru-RU"/>
              </w:rPr>
            </w:pPr>
          </w:p>
          <w:tbl>
            <w:tblPr>
              <w:tblW w:w="5325" w:type="dxa"/>
              <w:tblLayout w:type="fixed"/>
              <w:tblCellMar>
                <w:left w:w="10" w:type="dxa"/>
                <w:right w:w="10" w:type="dxa"/>
              </w:tblCellMar>
              <w:tblLook w:val="0000" w:firstRow="0" w:lastRow="0" w:firstColumn="0" w:lastColumn="0" w:noHBand="0" w:noVBand="0"/>
            </w:tblPr>
            <w:tblGrid>
              <w:gridCol w:w="4083"/>
              <w:gridCol w:w="1242"/>
            </w:tblGrid>
            <w:tr w:rsidR="004C73B7" w:rsidRPr="00217675" w:rsidTr="00301A53">
              <w:tblPrEx>
                <w:tblCellMar>
                  <w:top w:w="0" w:type="dxa"/>
                  <w:bottom w:w="0" w:type="dxa"/>
                </w:tblCellMar>
              </w:tblPrEx>
              <w:tc>
                <w:tcPr>
                  <w:tcW w:w="4083"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Pr="00217675" w:rsidRDefault="004C73B7" w:rsidP="00301A53">
                  <w:pPr>
                    <w:pStyle w:val="Standard"/>
                    <w:rPr>
                      <w:sz w:val="12"/>
                      <w:szCs w:val="12"/>
                      <w:lang w:val="ru-RU"/>
                    </w:rPr>
                  </w:pPr>
                  <w:r w:rsidRPr="00217675">
                    <w:rPr>
                      <w:sz w:val="12"/>
                      <w:szCs w:val="12"/>
                      <w:lang w:val="ru-RU"/>
                    </w:rPr>
                    <w:t>1. Оригинал и копия паспорта;</w:t>
                  </w:r>
                </w:p>
                <w:p w:rsidR="004C73B7" w:rsidRPr="00217675" w:rsidRDefault="004C73B7" w:rsidP="00301A53">
                  <w:pPr>
                    <w:pStyle w:val="Standard"/>
                    <w:rPr>
                      <w:sz w:val="12"/>
                      <w:szCs w:val="12"/>
                      <w:lang w:val="ru-RU"/>
                    </w:rPr>
                  </w:pPr>
                  <w:r w:rsidRPr="00217675">
                    <w:rPr>
                      <w:sz w:val="12"/>
                      <w:szCs w:val="12"/>
                      <w:lang w:val="ru-RU"/>
                    </w:rPr>
                    <w:t>2. Оригинал и копия свидетельства ИНН (для ИП и КФХ свидетельство ОГРН);</w:t>
                  </w:r>
                </w:p>
                <w:p w:rsidR="004C73B7" w:rsidRPr="00217675" w:rsidRDefault="004C73B7" w:rsidP="00301A53">
                  <w:pPr>
                    <w:pStyle w:val="Standard"/>
                    <w:rPr>
                      <w:sz w:val="12"/>
                      <w:szCs w:val="12"/>
                      <w:lang w:val="ru-RU"/>
                    </w:rPr>
                  </w:pPr>
                  <w:r w:rsidRPr="00217675">
                    <w:rPr>
                      <w:sz w:val="12"/>
                      <w:szCs w:val="12"/>
                      <w:lang w:val="ru-RU"/>
                    </w:rPr>
                    <w:t>3. Оригинал и копия свидетельства на земельный участок;</w:t>
                  </w:r>
                </w:p>
                <w:p w:rsidR="004C73B7" w:rsidRPr="00217675" w:rsidRDefault="004C73B7" w:rsidP="00301A53">
                  <w:pPr>
                    <w:pStyle w:val="Standard"/>
                    <w:rPr>
                      <w:sz w:val="12"/>
                      <w:szCs w:val="12"/>
                      <w:lang w:val="ru-RU"/>
                    </w:rPr>
                  </w:pPr>
                  <w:r w:rsidRPr="00217675">
                    <w:rPr>
                      <w:sz w:val="12"/>
                      <w:szCs w:val="12"/>
                      <w:lang w:val="ru-RU"/>
                    </w:rPr>
                    <w:t>4. Оригинал и копия банковских реквизитов (для ИП и КФХ реквизиты расчетного счета);</w:t>
                  </w:r>
                </w:p>
                <w:p w:rsidR="004C73B7" w:rsidRPr="00217675" w:rsidRDefault="004C73B7" w:rsidP="00301A53">
                  <w:pPr>
                    <w:pStyle w:val="Standard"/>
                    <w:rPr>
                      <w:sz w:val="12"/>
                      <w:szCs w:val="12"/>
                      <w:lang w:val="ru-RU"/>
                    </w:rPr>
                  </w:pPr>
                  <w:r w:rsidRPr="00217675">
                    <w:rPr>
                      <w:sz w:val="12"/>
                      <w:szCs w:val="12"/>
                      <w:lang w:val="ru-RU"/>
                    </w:rPr>
                    <w:t xml:space="preserve">5. Выписка из похозяйственной книги </w:t>
                  </w:r>
                  <w:r>
                    <w:rPr>
                      <w:sz w:val="12"/>
                      <w:szCs w:val="12"/>
                      <w:lang w:val="ru-RU"/>
                    </w:rPr>
                    <w:t xml:space="preserve">с указанием поголовья </w:t>
                  </w:r>
                  <w:r>
                    <w:rPr>
                      <w:b/>
                      <w:bCs/>
                      <w:sz w:val="12"/>
                      <w:szCs w:val="12"/>
                      <w:u w:val="single"/>
                      <w:lang w:val="ru-RU"/>
                    </w:rPr>
                    <w:t>на 1-е января текущего года и на дату подачи заявления</w:t>
                  </w:r>
                  <w:r>
                    <w:rPr>
                      <w:sz w:val="12"/>
                      <w:szCs w:val="12"/>
                      <w:lang w:val="ru-RU"/>
                    </w:rPr>
                    <w:t xml:space="preserve"> (для КФХ информация о поголовье)</w:t>
                  </w:r>
                  <w:r w:rsidRPr="00217675">
                    <w:rPr>
                      <w:sz w:val="12"/>
                      <w:szCs w:val="12"/>
                      <w:lang w:val="ru-RU"/>
                    </w:rPr>
                    <w:t>;</w:t>
                  </w:r>
                </w:p>
                <w:p w:rsidR="004C73B7" w:rsidRPr="00217675" w:rsidRDefault="004C73B7" w:rsidP="00301A53">
                  <w:pPr>
                    <w:pStyle w:val="Standard"/>
                    <w:rPr>
                      <w:sz w:val="12"/>
                      <w:szCs w:val="12"/>
                      <w:lang w:val="ru-RU"/>
                    </w:rPr>
                  </w:pPr>
                  <w:r w:rsidRPr="00217675">
                    <w:rPr>
                      <w:sz w:val="12"/>
                      <w:szCs w:val="12"/>
                      <w:lang w:val="ru-RU"/>
                    </w:rPr>
                    <w:t>6. Для ИП и КФХ справка об отсутствии задолженности по уплате налогов, сборов, пеней, штрафов;</w:t>
                  </w:r>
                </w:p>
                <w:p w:rsidR="004C73B7" w:rsidRPr="00217675" w:rsidRDefault="004C73B7" w:rsidP="00301A53">
                  <w:pPr>
                    <w:pStyle w:val="Standard"/>
                    <w:rPr>
                      <w:sz w:val="12"/>
                      <w:szCs w:val="12"/>
                      <w:lang w:val="ru-RU"/>
                    </w:rPr>
                  </w:pPr>
                  <w:r w:rsidRPr="00217675">
                    <w:rPr>
                      <w:sz w:val="12"/>
                      <w:szCs w:val="12"/>
                      <w:lang w:val="ru-RU"/>
                    </w:rPr>
                    <w:t>7. Для ИП и КФХ выписка из ЕГРИП</w:t>
                  </w:r>
                </w:p>
                <w:p w:rsidR="004C73B7" w:rsidRPr="00217675" w:rsidRDefault="004C73B7" w:rsidP="00301A53">
                  <w:pPr>
                    <w:pStyle w:val="Standard"/>
                    <w:rPr>
                      <w:sz w:val="12"/>
                      <w:szCs w:val="12"/>
                      <w:lang w:val="ru-RU"/>
                    </w:rPr>
                  </w:pPr>
                  <w:r w:rsidRPr="00217675">
                    <w:rPr>
                      <w:sz w:val="12"/>
                      <w:szCs w:val="12"/>
                      <w:lang w:val="ru-RU"/>
                    </w:rPr>
                    <w:t xml:space="preserve">8. </w:t>
                  </w:r>
                  <w:r>
                    <w:rPr>
                      <w:sz w:val="12"/>
                      <w:szCs w:val="12"/>
                      <w:lang w:val="ru-RU"/>
                    </w:rPr>
                    <w:t>Справка-расчет суммы субсидии на возмещение части затрат</w:t>
                  </w:r>
                </w:p>
              </w:tc>
              <w:tc>
                <w:tcPr>
                  <w:tcW w:w="12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C73B7" w:rsidRDefault="004C73B7" w:rsidP="00301A53">
                  <w:pPr>
                    <w:pStyle w:val="TableContents"/>
                    <w:jc w:val="center"/>
                    <w:rPr>
                      <w:b/>
                      <w:bCs/>
                      <w:sz w:val="12"/>
                      <w:szCs w:val="12"/>
                      <w:lang w:val="ru-RU"/>
                    </w:rPr>
                  </w:pPr>
                </w:p>
                <w:p w:rsidR="004C73B7" w:rsidRDefault="004C73B7" w:rsidP="00301A53">
                  <w:pPr>
                    <w:pStyle w:val="TableContents"/>
                    <w:jc w:val="center"/>
                    <w:rPr>
                      <w:b/>
                      <w:bCs/>
                      <w:sz w:val="12"/>
                      <w:szCs w:val="12"/>
                      <w:lang w:val="ru-RU"/>
                    </w:rPr>
                  </w:pPr>
                </w:p>
                <w:p w:rsidR="004C73B7" w:rsidRDefault="004C73B7" w:rsidP="00301A53">
                  <w:pPr>
                    <w:pStyle w:val="TableContents"/>
                    <w:jc w:val="center"/>
                    <w:rPr>
                      <w:b/>
                      <w:bCs/>
                      <w:sz w:val="12"/>
                      <w:szCs w:val="12"/>
                      <w:lang w:val="ru-RU"/>
                    </w:rPr>
                  </w:pPr>
                  <w:r>
                    <w:rPr>
                      <w:b/>
                      <w:bCs/>
                      <w:sz w:val="12"/>
                      <w:szCs w:val="12"/>
                      <w:lang w:val="ru-RU"/>
                    </w:rPr>
                    <w:t>Все прилагаемые  документы должны быть сшиты, пронумерованы, скреплены печатью (если имеется) и заверены подписью заявителя.</w:t>
                  </w:r>
                </w:p>
              </w:tc>
            </w:tr>
          </w:tbl>
          <w:p w:rsidR="004C73B7" w:rsidRPr="00217675" w:rsidRDefault="004C73B7" w:rsidP="00301A53">
            <w:pPr>
              <w:pStyle w:val="Standard"/>
              <w:rPr>
                <w:b/>
                <w:bCs/>
                <w:sz w:val="12"/>
                <w:szCs w:val="12"/>
                <w:lang w:val="ru-RU"/>
              </w:rPr>
            </w:pPr>
            <w:r w:rsidRPr="00217675">
              <w:rPr>
                <w:b/>
                <w:bCs/>
                <w:sz w:val="12"/>
                <w:szCs w:val="12"/>
                <w:lang w:val="ru-RU"/>
              </w:rPr>
              <w:t>Дополнительные документы по каждому виду субсидирования</w:t>
            </w:r>
            <w:proofErr w:type="gramStart"/>
            <w:r w:rsidRPr="00217675">
              <w:rPr>
                <w:b/>
                <w:bCs/>
                <w:sz w:val="12"/>
                <w:szCs w:val="12"/>
                <w:lang w:val="ru-RU"/>
              </w:rPr>
              <w:t xml:space="preserve"> :</w:t>
            </w:r>
            <w:proofErr w:type="gramEnd"/>
          </w:p>
          <w:p w:rsidR="004C73B7" w:rsidRPr="00217675" w:rsidRDefault="004C73B7" w:rsidP="00301A53">
            <w:pPr>
              <w:pStyle w:val="Standard"/>
              <w:rPr>
                <w:b/>
                <w:bCs/>
                <w:sz w:val="12"/>
                <w:szCs w:val="12"/>
                <w:lang w:val="ru-RU"/>
              </w:rPr>
            </w:pPr>
          </w:p>
          <w:tbl>
            <w:tblPr>
              <w:tblW w:w="5325" w:type="dxa"/>
              <w:tblLayout w:type="fixed"/>
              <w:tblCellMar>
                <w:left w:w="10" w:type="dxa"/>
                <w:right w:w="10" w:type="dxa"/>
              </w:tblCellMar>
              <w:tblLook w:val="0000" w:firstRow="0" w:lastRow="0" w:firstColumn="0" w:lastColumn="0" w:noHBand="0" w:noVBand="0"/>
            </w:tblPr>
            <w:tblGrid>
              <w:gridCol w:w="594"/>
              <w:gridCol w:w="656"/>
              <w:gridCol w:w="733"/>
              <w:gridCol w:w="850"/>
              <w:gridCol w:w="967"/>
              <w:gridCol w:w="792"/>
              <w:gridCol w:w="733"/>
            </w:tblGrid>
            <w:tr w:rsidR="004C73B7" w:rsidTr="00301A53">
              <w:tblPrEx>
                <w:tblCellMar>
                  <w:top w:w="0" w:type="dxa"/>
                  <w:bottom w:w="0" w:type="dxa"/>
                </w:tblCellMar>
              </w:tblPrEx>
              <w:trPr>
                <w:trHeight w:val="1133"/>
              </w:trPr>
              <w:tc>
                <w:tcPr>
                  <w:tcW w:w="594"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Standard"/>
                    <w:rPr>
                      <w:sz w:val="12"/>
                      <w:szCs w:val="12"/>
                    </w:rPr>
                  </w:pPr>
                  <w:proofErr w:type="spellStart"/>
                  <w:r>
                    <w:rPr>
                      <w:sz w:val="12"/>
                      <w:szCs w:val="12"/>
                    </w:rPr>
                    <w:t>Реализация</w:t>
                  </w:r>
                  <w:proofErr w:type="spellEnd"/>
                  <w:r>
                    <w:rPr>
                      <w:sz w:val="12"/>
                      <w:szCs w:val="12"/>
                    </w:rPr>
                    <w:t xml:space="preserve"> </w:t>
                  </w:r>
                  <w:proofErr w:type="spellStart"/>
                  <w:r>
                    <w:rPr>
                      <w:sz w:val="12"/>
                      <w:szCs w:val="12"/>
                    </w:rPr>
                    <w:t>молока</w:t>
                  </w:r>
                  <w:proofErr w:type="spellEnd"/>
                  <w:r>
                    <w:rPr>
                      <w:sz w:val="12"/>
                      <w:szCs w:val="12"/>
                    </w:rPr>
                    <w:t xml:space="preserve">, </w:t>
                  </w:r>
                  <w:r>
                    <w:rPr>
                      <w:sz w:val="12"/>
                      <w:szCs w:val="12"/>
                      <w:lang w:val="ru-RU"/>
                    </w:rPr>
                    <w:t>мяса</w:t>
                  </w:r>
                </w:p>
              </w:tc>
              <w:tc>
                <w:tcPr>
                  <w:tcW w:w="656"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Standard"/>
                    <w:rPr>
                      <w:sz w:val="12"/>
                      <w:szCs w:val="12"/>
                      <w:lang w:val="ru-RU"/>
                    </w:rPr>
                  </w:pPr>
                  <w:r>
                    <w:rPr>
                      <w:sz w:val="12"/>
                      <w:szCs w:val="12"/>
                      <w:lang w:val="ru-RU"/>
                    </w:rPr>
                    <w:t>Приобретение тех-</w:t>
                  </w:r>
                  <w:proofErr w:type="spellStart"/>
                  <w:r>
                    <w:rPr>
                      <w:sz w:val="12"/>
                      <w:szCs w:val="12"/>
                      <w:lang w:val="ru-RU"/>
                    </w:rPr>
                    <w:t>нологическо</w:t>
                  </w:r>
                  <w:proofErr w:type="spellEnd"/>
                  <w:r>
                    <w:rPr>
                      <w:sz w:val="12"/>
                      <w:szCs w:val="12"/>
                      <w:lang w:val="ru-RU"/>
                    </w:rPr>
                    <w:t xml:space="preserve">-го </w:t>
                  </w:r>
                  <w:proofErr w:type="gramStart"/>
                  <w:r>
                    <w:rPr>
                      <w:sz w:val="12"/>
                      <w:szCs w:val="12"/>
                      <w:lang w:val="ru-RU"/>
                    </w:rPr>
                    <w:t>обо-</w:t>
                  </w:r>
                  <w:proofErr w:type="spellStart"/>
                  <w:r>
                    <w:rPr>
                      <w:sz w:val="12"/>
                      <w:szCs w:val="12"/>
                      <w:lang w:val="ru-RU"/>
                    </w:rPr>
                    <w:t>рудования</w:t>
                  </w:r>
                  <w:proofErr w:type="spellEnd"/>
                  <w:proofErr w:type="gramEnd"/>
                  <w:r>
                    <w:rPr>
                      <w:sz w:val="12"/>
                      <w:szCs w:val="12"/>
                      <w:lang w:val="ru-RU"/>
                    </w:rPr>
                    <w:t xml:space="preserve"> (КФХ)</w:t>
                  </w:r>
                </w:p>
              </w:tc>
              <w:tc>
                <w:tcPr>
                  <w:tcW w:w="733"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Standard"/>
                    <w:jc w:val="center"/>
                    <w:rPr>
                      <w:sz w:val="12"/>
                      <w:szCs w:val="12"/>
                    </w:rPr>
                  </w:pPr>
                  <w:proofErr w:type="spellStart"/>
                  <w:r>
                    <w:rPr>
                      <w:sz w:val="12"/>
                      <w:szCs w:val="12"/>
                    </w:rPr>
                    <w:t>Строительство</w:t>
                  </w:r>
                  <w:proofErr w:type="spellEnd"/>
                  <w:r>
                    <w:rPr>
                      <w:sz w:val="12"/>
                      <w:szCs w:val="12"/>
                    </w:rPr>
                    <w:t xml:space="preserve"> </w:t>
                  </w:r>
                  <w:proofErr w:type="spellStart"/>
                  <w:r>
                    <w:rPr>
                      <w:sz w:val="12"/>
                      <w:szCs w:val="12"/>
                    </w:rPr>
                    <w:t>теплицы</w:t>
                  </w:r>
                  <w:proofErr w:type="spellEnd"/>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Pr="00217675" w:rsidRDefault="004C73B7" w:rsidP="00301A53">
                  <w:pPr>
                    <w:pStyle w:val="Standard"/>
                    <w:jc w:val="center"/>
                    <w:rPr>
                      <w:sz w:val="12"/>
                      <w:szCs w:val="12"/>
                      <w:lang w:val="ru-RU"/>
                    </w:rPr>
                  </w:pPr>
                  <w:r w:rsidRPr="00217675">
                    <w:rPr>
                      <w:sz w:val="12"/>
                      <w:szCs w:val="12"/>
                      <w:lang w:val="ru-RU"/>
                    </w:rPr>
                    <w:t xml:space="preserve">Приобретение </w:t>
                  </w:r>
                  <w:r>
                    <w:rPr>
                      <w:sz w:val="12"/>
                      <w:szCs w:val="12"/>
                      <w:lang w:val="ru-RU"/>
                    </w:rPr>
                    <w:t>молодняка</w:t>
                  </w:r>
                  <w:r w:rsidRPr="00217675">
                    <w:rPr>
                      <w:sz w:val="12"/>
                      <w:szCs w:val="12"/>
                      <w:lang w:val="ru-RU"/>
                    </w:rPr>
                    <w:t xml:space="preserve"> </w:t>
                  </w:r>
                  <w:proofErr w:type="spellStart"/>
                  <w:r w:rsidRPr="00217675">
                    <w:rPr>
                      <w:sz w:val="12"/>
                      <w:szCs w:val="12"/>
                      <w:lang w:val="ru-RU"/>
                    </w:rPr>
                    <w:t>кролико</w:t>
                  </w:r>
                  <w:r>
                    <w:rPr>
                      <w:sz w:val="12"/>
                      <w:szCs w:val="12"/>
                      <w:lang w:val="ru-RU"/>
                    </w:rPr>
                    <w:t>в</w:t>
                  </w:r>
                  <w:proofErr w:type="gramStart"/>
                  <w:r>
                    <w:rPr>
                      <w:sz w:val="12"/>
                      <w:szCs w:val="12"/>
                      <w:lang w:val="ru-RU"/>
                    </w:rPr>
                    <w:t>,г</w:t>
                  </w:r>
                  <w:proofErr w:type="gramEnd"/>
                  <w:r>
                    <w:rPr>
                      <w:sz w:val="12"/>
                      <w:szCs w:val="12"/>
                      <w:lang w:val="ru-RU"/>
                    </w:rPr>
                    <w:t>усей</w:t>
                  </w:r>
                  <w:proofErr w:type="spellEnd"/>
                  <w:r>
                    <w:rPr>
                      <w:sz w:val="12"/>
                      <w:szCs w:val="12"/>
                      <w:lang w:val="ru-RU"/>
                    </w:rPr>
                    <w:t xml:space="preserve"> и индеек</w:t>
                  </w:r>
                </w:p>
              </w:tc>
              <w:tc>
                <w:tcPr>
                  <w:tcW w:w="967"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Pr="00217675" w:rsidRDefault="004C73B7" w:rsidP="00301A53">
                  <w:pPr>
                    <w:pStyle w:val="Standard"/>
                    <w:jc w:val="center"/>
                    <w:rPr>
                      <w:sz w:val="12"/>
                      <w:szCs w:val="12"/>
                      <w:lang w:val="ru-RU"/>
                    </w:rPr>
                  </w:pPr>
                  <w:r w:rsidRPr="00217675">
                    <w:rPr>
                      <w:sz w:val="12"/>
                      <w:szCs w:val="12"/>
                      <w:lang w:val="ru-RU"/>
                    </w:rPr>
                    <w:t xml:space="preserve">Приобретение  </w:t>
                  </w:r>
                  <w:r>
                    <w:rPr>
                      <w:sz w:val="12"/>
                      <w:szCs w:val="12"/>
                      <w:lang w:val="ru-RU"/>
                    </w:rPr>
                    <w:t xml:space="preserve">племенных с/х животных, товарных с/х животных </w:t>
                  </w:r>
                  <w:proofErr w:type="spellStart"/>
                  <w:r>
                    <w:rPr>
                      <w:sz w:val="12"/>
                      <w:szCs w:val="12"/>
                      <w:lang w:val="ru-RU"/>
                    </w:rPr>
                    <w:t>предназначеннных</w:t>
                  </w:r>
                  <w:proofErr w:type="spellEnd"/>
                  <w:r>
                    <w:rPr>
                      <w:sz w:val="12"/>
                      <w:szCs w:val="12"/>
                      <w:lang w:val="ru-RU"/>
                    </w:rPr>
                    <w:t xml:space="preserve"> для воспроизводства</w:t>
                  </w:r>
                </w:p>
              </w:tc>
              <w:tc>
                <w:tcPr>
                  <w:tcW w:w="792"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Pr="00217675" w:rsidRDefault="004C73B7" w:rsidP="00301A53">
                  <w:pPr>
                    <w:pStyle w:val="Standard"/>
                    <w:jc w:val="center"/>
                    <w:rPr>
                      <w:sz w:val="12"/>
                      <w:szCs w:val="12"/>
                      <w:lang w:val="ru-RU"/>
                    </w:rPr>
                  </w:pPr>
                  <w:r w:rsidRPr="00217675">
                    <w:rPr>
                      <w:sz w:val="12"/>
                      <w:szCs w:val="12"/>
                      <w:lang w:val="ru-RU"/>
                    </w:rPr>
                    <w:t xml:space="preserve"> Осеменение КРС, </w:t>
                  </w:r>
                  <w:r>
                    <w:rPr>
                      <w:sz w:val="12"/>
                      <w:szCs w:val="12"/>
                      <w:lang w:val="ru-RU"/>
                    </w:rPr>
                    <w:t xml:space="preserve"> </w:t>
                  </w:r>
                  <w:r w:rsidRPr="00217675">
                    <w:rPr>
                      <w:sz w:val="12"/>
                      <w:szCs w:val="12"/>
                      <w:lang w:val="ru-RU"/>
                    </w:rPr>
                    <w:t>овец и коз</w:t>
                  </w:r>
                </w:p>
              </w:tc>
              <w:tc>
                <w:tcPr>
                  <w:tcW w:w="733"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Standard"/>
                    <w:jc w:val="center"/>
                    <w:rPr>
                      <w:sz w:val="12"/>
                      <w:szCs w:val="12"/>
                    </w:rPr>
                  </w:pPr>
                  <w:r w:rsidRPr="00217675">
                    <w:rPr>
                      <w:sz w:val="12"/>
                      <w:szCs w:val="12"/>
                      <w:lang w:val="ru-RU"/>
                    </w:rPr>
                    <w:t xml:space="preserve"> </w:t>
                  </w:r>
                  <w:proofErr w:type="spellStart"/>
                  <w:r>
                    <w:rPr>
                      <w:sz w:val="12"/>
                      <w:szCs w:val="12"/>
                    </w:rPr>
                    <w:t>Капельное</w:t>
                  </w:r>
                  <w:proofErr w:type="spellEnd"/>
                  <w:r>
                    <w:rPr>
                      <w:sz w:val="12"/>
                      <w:szCs w:val="12"/>
                    </w:rPr>
                    <w:t xml:space="preserve"> </w:t>
                  </w:r>
                  <w:proofErr w:type="spellStart"/>
                  <w:r>
                    <w:rPr>
                      <w:sz w:val="12"/>
                      <w:szCs w:val="12"/>
                    </w:rPr>
                    <w:t>орошение</w:t>
                  </w:r>
                  <w:proofErr w:type="spellEnd"/>
                </w:p>
              </w:tc>
            </w:tr>
            <w:tr w:rsidR="004C73B7" w:rsidRPr="00217675" w:rsidTr="00301A53">
              <w:tblPrEx>
                <w:tblCellMar>
                  <w:top w:w="0" w:type="dxa"/>
                  <w:bottom w:w="0" w:type="dxa"/>
                </w:tblCellMar>
              </w:tblPrEx>
              <w:tc>
                <w:tcPr>
                  <w:tcW w:w="594" w:type="dxa"/>
                  <w:tcBorders>
                    <w:left w:val="single" w:sz="2" w:space="0" w:color="000000"/>
                    <w:bottom w:val="single" w:sz="2" w:space="0" w:color="000000"/>
                  </w:tcBorders>
                  <w:tcMar>
                    <w:top w:w="55" w:type="dxa"/>
                    <w:left w:w="55" w:type="dxa"/>
                    <w:bottom w:w="55" w:type="dxa"/>
                    <w:right w:w="55" w:type="dxa"/>
                  </w:tcMar>
                </w:tcPr>
                <w:p w:rsidR="004C73B7" w:rsidRPr="00217675" w:rsidRDefault="004C73B7" w:rsidP="00301A53">
                  <w:pPr>
                    <w:pStyle w:val="Standard"/>
                    <w:rPr>
                      <w:sz w:val="12"/>
                      <w:szCs w:val="12"/>
                      <w:lang w:val="ru-RU"/>
                    </w:rPr>
                  </w:pPr>
                  <w:r w:rsidRPr="00217675">
                    <w:rPr>
                      <w:sz w:val="12"/>
                      <w:szCs w:val="12"/>
                      <w:lang w:val="ru-RU"/>
                    </w:rPr>
                    <w:t>1.Приемн</w:t>
                  </w:r>
                  <w:r>
                    <w:rPr>
                      <w:sz w:val="12"/>
                      <w:szCs w:val="12"/>
                      <w:lang w:val="ru-RU"/>
                    </w:rPr>
                    <w:t>ые</w:t>
                  </w:r>
                  <w:r w:rsidRPr="00217675">
                    <w:rPr>
                      <w:sz w:val="12"/>
                      <w:szCs w:val="12"/>
                      <w:lang w:val="ru-RU"/>
                    </w:rPr>
                    <w:t xml:space="preserve"> квитанци</w:t>
                  </w:r>
                  <w:r>
                    <w:rPr>
                      <w:sz w:val="12"/>
                      <w:szCs w:val="12"/>
                      <w:lang w:val="ru-RU"/>
                    </w:rPr>
                    <w:t>и</w:t>
                  </w:r>
                  <w:r w:rsidRPr="00217675">
                    <w:rPr>
                      <w:sz w:val="12"/>
                      <w:szCs w:val="12"/>
                      <w:lang w:val="ru-RU"/>
                    </w:rPr>
                    <w:t>; 2.Договор</w:t>
                  </w:r>
                  <w:r>
                    <w:rPr>
                      <w:sz w:val="12"/>
                      <w:szCs w:val="12"/>
                      <w:lang w:val="ru-RU"/>
                    </w:rPr>
                    <w:t>закупки молока</w:t>
                  </w:r>
                  <w:r w:rsidRPr="00217675">
                    <w:rPr>
                      <w:sz w:val="12"/>
                      <w:szCs w:val="12"/>
                      <w:lang w:val="ru-RU"/>
                    </w:rPr>
                    <w:t xml:space="preserve">. 3.Документы заготовителя </w:t>
                  </w:r>
                  <w:proofErr w:type="gramStart"/>
                  <w:r w:rsidRPr="00217675">
                    <w:rPr>
                      <w:sz w:val="12"/>
                      <w:szCs w:val="12"/>
                      <w:lang w:val="ru-RU"/>
                    </w:rPr>
                    <w:t xml:space="preserve">( </w:t>
                  </w:r>
                  <w:proofErr w:type="gramEnd"/>
                  <w:r w:rsidRPr="00217675">
                    <w:rPr>
                      <w:sz w:val="12"/>
                      <w:szCs w:val="12"/>
                      <w:lang w:val="ru-RU"/>
                    </w:rPr>
                    <w:t>ИНН, ЕГРИП, справка )</w:t>
                  </w:r>
                </w:p>
                <w:p w:rsidR="004C73B7" w:rsidRDefault="004C73B7" w:rsidP="00301A53">
                  <w:pPr>
                    <w:pStyle w:val="Standard"/>
                    <w:rPr>
                      <w:sz w:val="12"/>
                      <w:szCs w:val="12"/>
                    </w:rPr>
                  </w:pPr>
                  <w:r w:rsidRPr="00217675">
                    <w:rPr>
                      <w:sz w:val="12"/>
                      <w:szCs w:val="12"/>
                      <w:lang w:val="ru-RU"/>
                    </w:rPr>
                    <w:t xml:space="preserve">4. </w:t>
                  </w:r>
                  <w:proofErr w:type="spellStart"/>
                  <w:r w:rsidRPr="00217675">
                    <w:rPr>
                      <w:sz w:val="12"/>
                      <w:szCs w:val="12"/>
                      <w:lang w:val="ru-RU"/>
                    </w:rPr>
                    <w:t>вет</w:t>
                  </w:r>
                  <w:proofErr w:type="spellEnd"/>
                  <w:r w:rsidRPr="00217675">
                    <w:rPr>
                      <w:sz w:val="12"/>
                      <w:szCs w:val="12"/>
                      <w:lang w:val="ru-RU"/>
                    </w:rPr>
                    <w:t xml:space="preserve">. справка (ф №4 </w:t>
                  </w:r>
                  <w:r>
                    <w:rPr>
                      <w:sz w:val="12"/>
                      <w:szCs w:val="12"/>
                      <w:lang w:val="ru-RU"/>
                    </w:rPr>
                    <w:t>или ф №1</w:t>
                  </w:r>
                  <w:r w:rsidRPr="00217675">
                    <w:rPr>
                      <w:sz w:val="12"/>
                      <w:szCs w:val="12"/>
                      <w:lang w:val="ru-RU"/>
                    </w:rPr>
                    <w:t>),</w:t>
                  </w:r>
                  <w:proofErr w:type="gramStart"/>
                  <w:r w:rsidRPr="00217675">
                    <w:rPr>
                      <w:sz w:val="12"/>
                      <w:szCs w:val="12"/>
                      <w:lang w:val="ru-RU"/>
                    </w:rPr>
                    <w:t xml:space="preserve"> ;</w:t>
                  </w:r>
                  <w:proofErr w:type="gramEnd"/>
                  <w:r w:rsidRPr="00217675">
                    <w:rPr>
                      <w:sz w:val="12"/>
                      <w:szCs w:val="12"/>
                      <w:lang w:val="ru-RU"/>
                    </w:rPr>
                    <w:t xml:space="preserve">11. </w:t>
                  </w:r>
                  <w:proofErr w:type="spellStart"/>
                  <w:r>
                    <w:rPr>
                      <w:sz w:val="12"/>
                      <w:szCs w:val="12"/>
                    </w:rPr>
                    <w:t>Договор</w:t>
                  </w:r>
                  <w:proofErr w:type="spellEnd"/>
                  <w:r>
                    <w:rPr>
                      <w:sz w:val="12"/>
                      <w:szCs w:val="12"/>
                    </w:rPr>
                    <w:t xml:space="preserve"> </w:t>
                  </w:r>
                  <w:r>
                    <w:rPr>
                      <w:sz w:val="12"/>
                      <w:szCs w:val="12"/>
                      <w:lang w:val="ru-RU"/>
                    </w:rPr>
                    <w:t>закупки КРС</w:t>
                  </w:r>
                  <w:r>
                    <w:rPr>
                      <w:sz w:val="12"/>
                      <w:szCs w:val="12"/>
                    </w:rPr>
                    <w:t>.</w:t>
                  </w:r>
                </w:p>
              </w:tc>
              <w:tc>
                <w:tcPr>
                  <w:tcW w:w="656" w:type="dxa"/>
                  <w:tcBorders>
                    <w:left w:val="single" w:sz="2" w:space="0" w:color="000000"/>
                    <w:bottom w:val="single" w:sz="2" w:space="0" w:color="000000"/>
                  </w:tcBorders>
                  <w:tcMar>
                    <w:top w:w="55" w:type="dxa"/>
                    <w:left w:w="55" w:type="dxa"/>
                    <w:bottom w:w="55" w:type="dxa"/>
                    <w:right w:w="55" w:type="dxa"/>
                  </w:tcMar>
                </w:tcPr>
                <w:p w:rsidR="004C73B7" w:rsidRPr="00217675" w:rsidRDefault="004C73B7" w:rsidP="00301A53">
                  <w:pPr>
                    <w:pStyle w:val="Standard"/>
                    <w:rPr>
                      <w:sz w:val="12"/>
                      <w:szCs w:val="12"/>
                      <w:lang w:val="ru-RU"/>
                    </w:rPr>
                  </w:pPr>
                  <w:r w:rsidRPr="00217675">
                    <w:rPr>
                      <w:sz w:val="12"/>
                      <w:szCs w:val="12"/>
                      <w:lang w:val="ru-RU"/>
                    </w:rPr>
                    <w:t xml:space="preserve">1.Доку-менты на приобретение </w:t>
                  </w:r>
                  <w:proofErr w:type="spellStart"/>
                  <w:r>
                    <w:rPr>
                      <w:sz w:val="12"/>
                      <w:szCs w:val="12"/>
                      <w:lang w:val="ru-RU"/>
                    </w:rPr>
                    <w:t>технологич</w:t>
                  </w:r>
                  <w:proofErr w:type="gramStart"/>
                  <w:r>
                    <w:rPr>
                      <w:sz w:val="12"/>
                      <w:szCs w:val="12"/>
                      <w:lang w:val="ru-RU"/>
                    </w:rPr>
                    <w:t>.о</w:t>
                  </w:r>
                  <w:proofErr w:type="gramEnd"/>
                  <w:r>
                    <w:rPr>
                      <w:sz w:val="12"/>
                      <w:szCs w:val="12"/>
                      <w:lang w:val="ru-RU"/>
                    </w:rPr>
                    <w:t>боруд</w:t>
                  </w:r>
                  <w:proofErr w:type="spellEnd"/>
                  <w:r>
                    <w:rPr>
                      <w:sz w:val="12"/>
                      <w:szCs w:val="12"/>
                      <w:lang w:val="ru-RU"/>
                    </w:rPr>
                    <w:t>.</w:t>
                  </w:r>
                  <w:r w:rsidRPr="00217675">
                    <w:rPr>
                      <w:sz w:val="12"/>
                      <w:szCs w:val="12"/>
                      <w:lang w:val="ru-RU"/>
                    </w:rPr>
                    <w:t xml:space="preserve">; 2. Акт обследования </w:t>
                  </w:r>
                  <w:r>
                    <w:rPr>
                      <w:sz w:val="12"/>
                      <w:szCs w:val="12"/>
                      <w:lang w:val="ru-RU"/>
                    </w:rPr>
                    <w:t xml:space="preserve">хоз-ва после установки </w:t>
                  </w:r>
                  <w:proofErr w:type="spellStart"/>
                  <w:r>
                    <w:rPr>
                      <w:sz w:val="12"/>
                      <w:szCs w:val="12"/>
                      <w:lang w:val="ru-RU"/>
                    </w:rPr>
                    <w:t>оборудкомиссией</w:t>
                  </w:r>
                  <w:proofErr w:type="spellEnd"/>
                  <w:r>
                    <w:rPr>
                      <w:sz w:val="12"/>
                      <w:szCs w:val="12"/>
                      <w:lang w:val="ru-RU"/>
                    </w:rPr>
                    <w:t xml:space="preserve"> с/</w:t>
                  </w:r>
                  <w:proofErr w:type="gramStart"/>
                  <w:r>
                    <w:rPr>
                      <w:sz w:val="12"/>
                      <w:szCs w:val="12"/>
                      <w:lang w:val="ru-RU"/>
                    </w:rPr>
                    <w:t>п</w:t>
                  </w:r>
                  <w:proofErr w:type="gramEnd"/>
                  <w:r w:rsidRPr="00217675">
                    <w:rPr>
                      <w:sz w:val="12"/>
                      <w:szCs w:val="12"/>
                      <w:lang w:val="ru-RU"/>
                    </w:rPr>
                    <w:t xml:space="preserve"> заверенный главой поселения</w:t>
                  </w:r>
                </w:p>
              </w:tc>
              <w:tc>
                <w:tcPr>
                  <w:tcW w:w="733" w:type="dxa"/>
                  <w:tcBorders>
                    <w:left w:val="single" w:sz="2" w:space="0" w:color="000000"/>
                    <w:bottom w:val="single" w:sz="2" w:space="0" w:color="000000"/>
                  </w:tcBorders>
                  <w:tcMar>
                    <w:top w:w="55" w:type="dxa"/>
                    <w:left w:w="55" w:type="dxa"/>
                    <w:bottom w:w="55" w:type="dxa"/>
                    <w:right w:w="55" w:type="dxa"/>
                  </w:tcMar>
                </w:tcPr>
                <w:p w:rsidR="004C73B7" w:rsidRPr="00217675" w:rsidRDefault="004C73B7" w:rsidP="00301A53">
                  <w:pPr>
                    <w:pStyle w:val="Standard"/>
                    <w:rPr>
                      <w:sz w:val="12"/>
                      <w:szCs w:val="12"/>
                      <w:lang w:val="ru-RU"/>
                    </w:rPr>
                  </w:pPr>
                  <w:r w:rsidRPr="00217675">
                    <w:rPr>
                      <w:sz w:val="12"/>
                      <w:szCs w:val="12"/>
                      <w:lang w:val="ru-RU"/>
                    </w:rPr>
                    <w:t>1.Смета затрат;</w:t>
                  </w:r>
                </w:p>
                <w:p w:rsidR="004C73B7" w:rsidRPr="00217675" w:rsidRDefault="004C73B7" w:rsidP="00301A53">
                  <w:pPr>
                    <w:pStyle w:val="Standard"/>
                    <w:rPr>
                      <w:sz w:val="12"/>
                      <w:szCs w:val="12"/>
                      <w:lang w:val="ru-RU"/>
                    </w:rPr>
                  </w:pPr>
                  <w:r w:rsidRPr="00217675">
                    <w:rPr>
                      <w:sz w:val="12"/>
                      <w:szCs w:val="12"/>
                      <w:lang w:val="ru-RU"/>
                    </w:rPr>
                    <w:t>2. Документы на приобретение материалов 3. Акт обследования теплицы, заверенный главой поселения (желательно фото).</w:t>
                  </w:r>
                </w:p>
              </w:tc>
              <w:tc>
                <w:tcPr>
                  <w:tcW w:w="850" w:type="dxa"/>
                  <w:tcBorders>
                    <w:left w:val="single" w:sz="2" w:space="0" w:color="000000"/>
                    <w:bottom w:val="single" w:sz="2" w:space="0" w:color="000000"/>
                  </w:tcBorders>
                  <w:tcMar>
                    <w:top w:w="55" w:type="dxa"/>
                    <w:left w:w="55" w:type="dxa"/>
                    <w:bottom w:w="55" w:type="dxa"/>
                    <w:right w:w="55" w:type="dxa"/>
                  </w:tcMar>
                </w:tcPr>
                <w:p w:rsidR="004C73B7" w:rsidRPr="00217675" w:rsidRDefault="004C73B7" w:rsidP="00301A53">
                  <w:pPr>
                    <w:pStyle w:val="Standard"/>
                    <w:rPr>
                      <w:sz w:val="12"/>
                      <w:szCs w:val="12"/>
                      <w:lang w:val="ru-RU"/>
                    </w:rPr>
                  </w:pPr>
                  <w:r w:rsidRPr="00217675">
                    <w:rPr>
                      <w:sz w:val="12"/>
                      <w:szCs w:val="12"/>
                      <w:lang w:val="ru-RU"/>
                    </w:rPr>
                    <w:t xml:space="preserve">1.Док-ты </w:t>
                  </w:r>
                  <w:proofErr w:type="spellStart"/>
                  <w:r w:rsidRPr="00217675">
                    <w:rPr>
                      <w:sz w:val="12"/>
                      <w:szCs w:val="12"/>
                      <w:lang w:val="ru-RU"/>
                    </w:rPr>
                    <w:t>подтверждающ</w:t>
                  </w:r>
                  <w:proofErr w:type="spellEnd"/>
                  <w:r w:rsidRPr="00217675">
                    <w:rPr>
                      <w:sz w:val="12"/>
                      <w:szCs w:val="12"/>
                      <w:lang w:val="ru-RU"/>
                    </w:rPr>
                    <w:t xml:space="preserve"> </w:t>
                  </w:r>
                  <w:proofErr w:type="spellStart"/>
                  <w:r w:rsidRPr="00217675">
                    <w:rPr>
                      <w:sz w:val="12"/>
                      <w:szCs w:val="12"/>
                      <w:lang w:val="ru-RU"/>
                    </w:rPr>
                    <w:t>ие</w:t>
                  </w:r>
                  <w:proofErr w:type="spellEnd"/>
                  <w:r w:rsidRPr="00217675">
                    <w:rPr>
                      <w:sz w:val="12"/>
                      <w:szCs w:val="12"/>
                      <w:lang w:val="ru-RU"/>
                    </w:rPr>
                    <w:t xml:space="preserve"> факт полного расчет</w:t>
                  </w:r>
                  <w:proofErr w:type="gramStart"/>
                  <w:r w:rsidRPr="00217675">
                    <w:rPr>
                      <w:sz w:val="12"/>
                      <w:szCs w:val="12"/>
                      <w:lang w:val="ru-RU"/>
                    </w:rPr>
                    <w:t>а(</w:t>
                  </w:r>
                  <w:proofErr w:type="spellStart"/>
                  <w:proofErr w:type="gramEnd"/>
                  <w:r w:rsidRPr="00217675">
                    <w:rPr>
                      <w:sz w:val="12"/>
                      <w:szCs w:val="12"/>
                      <w:lang w:val="ru-RU"/>
                    </w:rPr>
                    <w:t>квитан</w:t>
                  </w:r>
                  <w:proofErr w:type="spellEnd"/>
                  <w:r w:rsidRPr="00217675">
                    <w:rPr>
                      <w:sz w:val="12"/>
                      <w:szCs w:val="12"/>
                      <w:lang w:val="ru-RU"/>
                    </w:rPr>
                    <w:t xml:space="preserve"> </w:t>
                  </w:r>
                  <w:proofErr w:type="spellStart"/>
                  <w:r w:rsidRPr="00217675">
                    <w:rPr>
                      <w:sz w:val="12"/>
                      <w:szCs w:val="12"/>
                      <w:lang w:val="ru-RU"/>
                    </w:rPr>
                    <w:t>ция</w:t>
                  </w:r>
                  <w:proofErr w:type="spellEnd"/>
                  <w:r w:rsidRPr="00217675">
                    <w:rPr>
                      <w:sz w:val="12"/>
                      <w:szCs w:val="12"/>
                      <w:lang w:val="ru-RU"/>
                    </w:rPr>
                    <w:t xml:space="preserve"> приходного кассового ордера или кассовый чек, накладная);</w:t>
                  </w:r>
                </w:p>
                <w:p w:rsidR="004C73B7" w:rsidRDefault="004C73B7" w:rsidP="00301A53">
                  <w:pPr>
                    <w:pStyle w:val="Standard"/>
                    <w:rPr>
                      <w:sz w:val="12"/>
                      <w:szCs w:val="12"/>
                    </w:rPr>
                  </w:pPr>
                  <w:r>
                    <w:rPr>
                      <w:sz w:val="12"/>
                      <w:szCs w:val="12"/>
                    </w:rPr>
                    <w:t xml:space="preserve">2. </w:t>
                  </w:r>
                  <w:proofErr w:type="spellStart"/>
                  <w:r>
                    <w:rPr>
                      <w:sz w:val="12"/>
                      <w:szCs w:val="12"/>
                    </w:rPr>
                    <w:t>Договор</w:t>
                  </w:r>
                  <w:proofErr w:type="spellEnd"/>
                  <w:r>
                    <w:rPr>
                      <w:sz w:val="12"/>
                      <w:szCs w:val="12"/>
                    </w:rPr>
                    <w:t>.</w:t>
                  </w:r>
                </w:p>
              </w:tc>
              <w:tc>
                <w:tcPr>
                  <w:tcW w:w="967" w:type="dxa"/>
                  <w:tcBorders>
                    <w:left w:val="single" w:sz="2" w:space="0" w:color="000000"/>
                    <w:bottom w:val="single" w:sz="2" w:space="0" w:color="000000"/>
                  </w:tcBorders>
                  <w:tcMar>
                    <w:top w:w="55" w:type="dxa"/>
                    <w:left w:w="55" w:type="dxa"/>
                    <w:bottom w:w="55" w:type="dxa"/>
                    <w:right w:w="55" w:type="dxa"/>
                  </w:tcMar>
                </w:tcPr>
                <w:p w:rsidR="004C73B7" w:rsidRPr="00217675" w:rsidRDefault="004C73B7" w:rsidP="00301A53">
                  <w:pPr>
                    <w:pStyle w:val="Standard"/>
                    <w:rPr>
                      <w:sz w:val="12"/>
                      <w:szCs w:val="12"/>
                      <w:lang w:val="ru-RU"/>
                    </w:rPr>
                  </w:pPr>
                  <w:r w:rsidRPr="00217675">
                    <w:rPr>
                      <w:sz w:val="12"/>
                      <w:szCs w:val="12"/>
                      <w:lang w:val="ru-RU"/>
                    </w:rPr>
                    <w:t xml:space="preserve">1. </w:t>
                  </w:r>
                  <w:proofErr w:type="gramStart"/>
                  <w:r w:rsidRPr="00217675">
                    <w:rPr>
                      <w:sz w:val="12"/>
                      <w:szCs w:val="12"/>
                      <w:lang w:val="ru-RU"/>
                    </w:rPr>
                    <w:t>Документы</w:t>
                  </w:r>
                  <w:proofErr w:type="gramEnd"/>
                  <w:r w:rsidRPr="00217675">
                    <w:rPr>
                      <w:sz w:val="12"/>
                      <w:szCs w:val="12"/>
                      <w:lang w:val="ru-RU"/>
                    </w:rPr>
                    <w:t xml:space="preserve"> подтверждающие приобретение с/х животных (квитанция приходного кассового ордера или кассовый чек, накладная);</w:t>
                  </w:r>
                </w:p>
                <w:p w:rsidR="004C73B7" w:rsidRPr="00217675" w:rsidRDefault="004C73B7" w:rsidP="00301A53">
                  <w:pPr>
                    <w:pStyle w:val="Standard"/>
                    <w:rPr>
                      <w:sz w:val="12"/>
                      <w:szCs w:val="12"/>
                      <w:lang w:val="ru-RU"/>
                    </w:rPr>
                  </w:pPr>
                  <w:r w:rsidRPr="00217675">
                    <w:rPr>
                      <w:sz w:val="12"/>
                      <w:szCs w:val="12"/>
                      <w:lang w:val="ru-RU"/>
                    </w:rPr>
                    <w:t>2. Договор.</w:t>
                  </w:r>
                </w:p>
                <w:p w:rsidR="004C73B7" w:rsidRPr="00217675" w:rsidRDefault="004C73B7" w:rsidP="00301A53">
                  <w:pPr>
                    <w:pStyle w:val="Standard"/>
                    <w:rPr>
                      <w:sz w:val="12"/>
                      <w:szCs w:val="12"/>
                      <w:lang w:val="ru-RU"/>
                    </w:rPr>
                  </w:pPr>
                  <w:r w:rsidRPr="00217675">
                    <w:rPr>
                      <w:sz w:val="12"/>
                      <w:szCs w:val="12"/>
                      <w:lang w:val="ru-RU"/>
                    </w:rPr>
                    <w:t xml:space="preserve">3. </w:t>
                  </w:r>
                  <w:proofErr w:type="spellStart"/>
                  <w:r w:rsidRPr="00217675">
                    <w:rPr>
                      <w:sz w:val="12"/>
                      <w:szCs w:val="12"/>
                      <w:lang w:val="ru-RU"/>
                    </w:rPr>
                    <w:t>Вет</w:t>
                  </w:r>
                  <w:proofErr w:type="gramStart"/>
                  <w:r w:rsidRPr="00217675">
                    <w:rPr>
                      <w:sz w:val="12"/>
                      <w:szCs w:val="12"/>
                      <w:lang w:val="ru-RU"/>
                    </w:rPr>
                    <w:t>.с</w:t>
                  </w:r>
                  <w:proofErr w:type="gramEnd"/>
                  <w:r w:rsidRPr="00217675">
                    <w:rPr>
                      <w:sz w:val="12"/>
                      <w:szCs w:val="12"/>
                      <w:lang w:val="ru-RU"/>
                    </w:rPr>
                    <w:t>правка</w:t>
                  </w:r>
                  <w:proofErr w:type="spellEnd"/>
                  <w:r w:rsidRPr="00217675">
                    <w:rPr>
                      <w:sz w:val="12"/>
                      <w:szCs w:val="12"/>
                      <w:lang w:val="ru-RU"/>
                    </w:rPr>
                    <w:t xml:space="preserve"> (ф. №4);</w:t>
                  </w:r>
                </w:p>
                <w:p w:rsidR="004C73B7" w:rsidRPr="00217675" w:rsidRDefault="004C73B7" w:rsidP="00301A53">
                  <w:pPr>
                    <w:pStyle w:val="Standard"/>
                    <w:rPr>
                      <w:sz w:val="12"/>
                      <w:szCs w:val="12"/>
                      <w:lang w:val="ru-RU"/>
                    </w:rPr>
                  </w:pPr>
                  <w:r w:rsidRPr="00217675">
                    <w:rPr>
                      <w:sz w:val="12"/>
                      <w:szCs w:val="12"/>
                      <w:lang w:val="ru-RU"/>
                    </w:rPr>
                    <w:t xml:space="preserve">4. </w:t>
                  </w:r>
                  <w:proofErr w:type="spellStart"/>
                  <w:r w:rsidRPr="00217675">
                    <w:rPr>
                      <w:sz w:val="12"/>
                      <w:szCs w:val="12"/>
                      <w:lang w:val="ru-RU"/>
                    </w:rPr>
                    <w:t>Вет</w:t>
                  </w:r>
                  <w:proofErr w:type="gramStart"/>
                  <w:r w:rsidRPr="00217675">
                    <w:rPr>
                      <w:sz w:val="12"/>
                      <w:szCs w:val="12"/>
                      <w:lang w:val="ru-RU"/>
                    </w:rPr>
                    <w:t>.с</w:t>
                  </w:r>
                  <w:proofErr w:type="gramEnd"/>
                  <w:r w:rsidRPr="00217675">
                    <w:rPr>
                      <w:sz w:val="12"/>
                      <w:szCs w:val="12"/>
                      <w:lang w:val="ru-RU"/>
                    </w:rPr>
                    <w:t>пр</w:t>
                  </w:r>
                  <w:proofErr w:type="spellEnd"/>
                  <w:r w:rsidRPr="00217675">
                    <w:rPr>
                      <w:sz w:val="12"/>
                      <w:szCs w:val="12"/>
                      <w:lang w:val="ru-RU"/>
                    </w:rPr>
                    <w:t>-</w:t>
                  </w:r>
                  <w:r>
                    <w:rPr>
                      <w:sz w:val="12"/>
                      <w:szCs w:val="12"/>
                      <w:lang w:val="ru-RU"/>
                    </w:rPr>
                    <w:t>ка</w:t>
                  </w:r>
                  <w:r w:rsidRPr="00217675">
                    <w:rPr>
                      <w:sz w:val="12"/>
                      <w:szCs w:val="12"/>
                      <w:lang w:val="ru-RU"/>
                    </w:rPr>
                    <w:t xml:space="preserve"> (ф. №1);</w:t>
                  </w:r>
                </w:p>
                <w:p w:rsidR="004C73B7" w:rsidRPr="00217675" w:rsidRDefault="004C73B7" w:rsidP="00301A53">
                  <w:pPr>
                    <w:pStyle w:val="Standard"/>
                    <w:rPr>
                      <w:sz w:val="12"/>
                      <w:szCs w:val="12"/>
                      <w:lang w:val="ru-RU"/>
                    </w:rPr>
                  </w:pPr>
                  <w:r w:rsidRPr="00217675">
                    <w:rPr>
                      <w:sz w:val="12"/>
                      <w:szCs w:val="12"/>
                      <w:lang w:val="ru-RU"/>
                    </w:rPr>
                    <w:t xml:space="preserve">5. </w:t>
                  </w:r>
                  <w:proofErr w:type="spellStart"/>
                  <w:r w:rsidRPr="00217675">
                    <w:rPr>
                      <w:sz w:val="12"/>
                      <w:szCs w:val="12"/>
                      <w:lang w:val="ru-RU"/>
                    </w:rPr>
                    <w:t>Плем</w:t>
                  </w:r>
                  <w:proofErr w:type="spellEnd"/>
                  <w:r w:rsidRPr="00217675">
                    <w:rPr>
                      <w:sz w:val="12"/>
                      <w:szCs w:val="12"/>
                      <w:lang w:val="ru-RU"/>
                    </w:rPr>
                    <w:t xml:space="preserve">. </w:t>
                  </w:r>
                  <w:proofErr w:type="spellStart"/>
                  <w:r w:rsidRPr="00217675">
                    <w:rPr>
                      <w:sz w:val="12"/>
                      <w:szCs w:val="12"/>
                      <w:lang w:val="ru-RU"/>
                    </w:rPr>
                    <w:t>Свид</w:t>
                  </w:r>
                  <w:proofErr w:type="spellEnd"/>
                  <w:r w:rsidRPr="00217675">
                    <w:rPr>
                      <w:sz w:val="12"/>
                      <w:szCs w:val="12"/>
                      <w:lang w:val="ru-RU"/>
                    </w:rPr>
                    <w:t>-во.</w:t>
                  </w:r>
                </w:p>
                <w:p w:rsidR="004C73B7" w:rsidRPr="00217675" w:rsidRDefault="004C73B7" w:rsidP="00301A53">
                  <w:pPr>
                    <w:pStyle w:val="Standard"/>
                    <w:rPr>
                      <w:sz w:val="12"/>
                      <w:szCs w:val="12"/>
                      <w:lang w:val="ru-RU"/>
                    </w:rPr>
                  </w:pPr>
                  <w:r w:rsidRPr="00217675">
                    <w:rPr>
                      <w:sz w:val="12"/>
                      <w:szCs w:val="12"/>
                      <w:lang w:val="ru-RU"/>
                    </w:rPr>
                    <w:t>6. Для ИП и КФХ информация о поголовье с/х жив</w:t>
                  </w:r>
                  <w:r>
                    <w:rPr>
                      <w:sz w:val="12"/>
                      <w:szCs w:val="12"/>
                      <w:lang w:val="ru-RU"/>
                    </w:rPr>
                    <w:t>от</w:t>
                  </w:r>
                  <w:r w:rsidRPr="00217675">
                    <w:rPr>
                      <w:sz w:val="12"/>
                      <w:szCs w:val="12"/>
                      <w:lang w:val="ru-RU"/>
                    </w:rPr>
                    <w:t>ных.</w:t>
                  </w:r>
                </w:p>
              </w:tc>
              <w:tc>
                <w:tcPr>
                  <w:tcW w:w="792" w:type="dxa"/>
                  <w:tcBorders>
                    <w:left w:val="single" w:sz="2" w:space="0" w:color="000000"/>
                    <w:bottom w:val="single" w:sz="2" w:space="0" w:color="000000"/>
                  </w:tcBorders>
                  <w:tcMar>
                    <w:top w:w="55" w:type="dxa"/>
                    <w:left w:w="55" w:type="dxa"/>
                    <w:bottom w:w="55" w:type="dxa"/>
                    <w:right w:w="55" w:type="dxa"/>
                  </w:tcMar>
                </w:tcPr>
                <w:p w:rsidR="004C73B7" w:rsidRPr="00217675" w:rsidRDefault="004C73B7" w:rsidP="00301A53">
                  <w:pPr>
                    <w:pStyle w:val="Standard"/>
                    <w:rPr>
                      <w:sz w:val="12"/>
                      <w:szCs w:val="12"/>
                      <w:lang w:val="ru-RU"/>
                    </w:rPr>
                  </w:pPr>
                  <w:r w:rsidRPr="00217675">
                    <w:rPr>
                      <w:sz w:val="12"/>
                      <w:szCs w:val="12"/>
                      <w:lang w:val="ru-RU"/>
                    </w:rPr>
                    <w:t xml:space="preserve">1. Док-ты </w:t>
                  </w:r>
                  <w:proofErr w:type="spellStart"/>
                  <w:r w:rsidRPr="00217675">
                    <w:rPr>
                      <w:sz w:val="12"/>
                      <w:szCs w:val="12"/>
                      <w:lang w:val="ru-RU"/>
                    </w:rPr>
                    <w:t>подтверждающи</w:t>
                  </w:r>
                  <w:proofErr w:type="spellEnd"/>
                  <w:r w:rsidRPr="00217675">
                    <w:rPr>
                      <w:sz w:val="12"/>
                      <w:szCs w:val="12"/>
                      <w:lang w:val="ru-RU"/>
                    </w:rPr>
                    <w:t xml:space="preserve"> е оплату услуг</w:t>
                  </w:r>
                  <w:proofErr w:type="gramStart"/>
                  <w:r w:rsidRPr="00217675">
                    <w:rPr>
                      <w:sz w:val="12"/>
                      <w:szCs w:val="12"/>
                      <w:lang w:val="ru-RU"/>
                    </w:rPr>
                    <w:t>и(</w:t>
                  </w:r>
                  <w:proofErr w:type="gramEnd"/>
                  <w:r w:rsidRPr="00217675">
                    <w:rPr>
                      <w:sz w:val="12"/>
                      <w:szCs w:val="12"/>
                      <w:lang w:val="ru-RU"/>
                    </w:rPr>
                    <w:t xml:space="preserve"> акт выполненных </w:t>
                  </w:r>
                  <w:proofErr w:type="spellStart"/>
                  <w:r w:rsidRPr="00217675">
                    <w:rPr>
                      <w:sz w:val="12"/>
                      <w:szCs w:val="12"/>
                      <w:lang w:val="ru-RU"/>
                    </w:rPr>
                    <w:t>работ,квитанция</w:t>
                  </w:r>
                  <w:proofErr w:type="spellEnd"/>
                  <w:r w:rsidRPr="00217675">
                    <w:rPr>
                      <w:sz w:val="12"/>
                      <w:szCs w:val="12"/>
                      <w:lang w:val="ru-RU"/>
                    </w:rPr>
                    <w:t xml:space="preserve"> приходного кассового ордера или кассовый чек);</w:t>
                  </w:r>
                </w:p>
                <w:p w:rsidR="004C73B7" w:rsidRDefault="004C73B7" w:rsidP="00301A53">
                  <w:pPr>
                    <w:pStyle w:val="Standard"/>
                    <w:rPr>
                      <w:sz w:val="12"/>
                      <w:szCs w:val="12"/>
                    </w:rPr>
                  </w:pPr>
                  <w:r>
                    <w:rPr>
                      <w:sz w:val="12"/>
                      <w:szCs w:val="12"/>
                    </w:rPr>
                    <w:t xml:space="preserve">2. </w:t>
                  </w:r>
                  <w:proofErr w:type="spellStart"/>
                  <w:r>
                    <w:rPr>
                      <w:sz w:val="12"/>
                      <w:szCs w:val="12"/>
                    </w:rPr>
                    <w:t>Договор</w:t>
                  </w:r>
                  <w:proofErr w:type="spellEnd"/>
                  <w:r>
                    <w:rPr>
                      <w:sz w:val="12"/>
                      <w:szCs w:val="12"/>
                    </w:rPr>
                    <w:t>.</w:t>
                  </w:r>
                </w:p>
              </w:tc>
              <w:tc>
                <w:tcPr>
                  <w:tcW w:w="733" w:type="dxa"/>
                  <w:tcBorders>
                    <w:left w:val="single" w:sz="2" w:space="0" w:color="000000"/>
                    <w:bottom w:val="single" w:sz="2" w:space="0" w:color="000000"/>
                  </w:tcBorders>
                  <w:tcMar>
                    <w:top w:w="55" w:type="dxa"/>
                    <w:left w:w="55" w:type="dxa"/>
                    <w:bottom w:w="55" w:type="dxa"/>
                    <w:right w:w="55" w:type="dxa"/>
                  </w:tcMar>
                </w:tcPr>
                <w:p w:rsidR="004C73B7" w:rsidRPr="00217675" w:rsidRDefault="004C73B7" w:rsidP="00301A53">
                  <w:pPr>
                    <w:pStyle w:val="Standard"/>
                    <w:rPr>
                      <w:sz w:val="12"/>
                      <w:szCs w:val="12"/>
                      <w:lang w:val="ru-RU"/>
                    </w:rPr>
                  </w:pPr>
                  <w:r w:rsidRPr="00217675">
                    <w:rPr>
                      <w:sz w:val="12"/>
                      <w:szCs w:val="12"/>
                      <w:lang w:val="ru-RU"/>
                    </w:rPr>
                    <w:t xml:space="preserve">1. Доку-менты </w:t>
                  </w:r>
                  <w:proofErr w:type="spellStart"/>
                  <w:r w:rsidRPr="00217675">
                    <w:rPr>
                      <w:sz w:val="12"/>
                      <w:szCs w:val="12"/>
                      <w:lang w:val="ru-RU"/>
                    </w:rPr>
                    <w:t>подтвержд</w:t>
                  </w:r>
                  <w:proofErr w:type="spellEnd"/>
                  <w:r w:rsidRPr="00217675">
                    <w:rPr>
                      <w:sz w:val="12"/>
                      <w:szCs w:val="12"/>
                      <w:lang w:val="ru-RU"/>
                    </w:rPr>
                    <w:t xml:space="preserve"> </w:t>
                  </w:r>
                  <w:proofErr w:type="spellStart"/>
                  <w:r w:rsidRPr="00217675">
                    <w:rPr>
                      <w:sz w:val="12"/>
                      <w:szCs w:val="12"/>
                      <w:lang w:val="ru-RU"/>
                    </w:rPr>
                    <w:t>приобр</w:t>
                  </w:r>
                  <w:proofErr w:type="spellEnd"/>
                  <w:r w:rsidRPr="00217675">
                    <w:rPr>
                      <w:sz w:val="12"/>
                      <w:szCs w:val="12"/>
                      <w:lang w:val="ru-RU"/>
                    </w:rPr>
                    <w:t>.</w:t>
                  </w:r>
                  <w:proofErr w:type="gramStart"/>
                  <w:r w:rsidRPr="00217675">
                    <w:rPr>
                      <w:sz w:val="12"/>
                      <w:szCs w:val="12"/>
                      <w:lang w:val="ru-RU"/>
                    </w:rPr>
                    <w:t>,</w:t>
                  </w:r>
                  <w:proofErr w:type="spellStart"/>
                  <w:r w:rsidRPr="00217675">
                    <w:rPr>
                      <w:sz w:val="12"/>
                      <w:szCs w:val="12"/>
                      <w:lang w:val="ru-RU"/>
                    </w:rPr>
                    <w:t>о</w:t>
                  </w:r>
                  <w:proofErr w:type="gramEnd"/>
                  <w:r w:rsidRPr="00217675">
                    <w:rPr>
                      <w:sz w:val="12"/>
                      <w:szCs w:val="12"/>
                      <w:lang w:val="ru-RU"/>
                    </w:rPr>
                    <w:t>пл</w:t>
                  </w:r>
                  <w:proofErr w:type="spellEnd"/>
                  <w:r w:rsidRPr="00217675">
                    <w:rPr>
                      <w:sz w:val="12"/>
                      <w:szCs w:val="12"/>
                      <w:lang w:val="ru-RU"/>
                    </w:rPr>
                    <w:t>.,</w:t>
                  </w:r>
                  <w:proofErr w:type="spellStart"/>
                  <w:r w:rsidRPr="00217675">
                    <w:rPr>
                      <w:sz w:val="12"/>
                      <w:szCs w:val="12"/>
                      <w:lang w:val="ru-RU"/>
                    </w:rPr>
                    <w:t>получение,установку</w:t>
                  </w:r>
                  <w:proofErr w:type="spellEnd"/>
                  <w:r w:rsidRPr="00217675">
                    <w:rPr>
                      <w:sz w:val="12"/>
                      <w:szCs w:val="12"/>
                      <w:lang w:val="ru-RU"/>
                    </w:rPr>
                    <w:t xml:space="preserve"> систем </w:t>
                  </w:r>
                  <w:proofErr w:type="spellStart"/>
                  <w:r w:rsidRPr="00217675">
                    <w:rPr>
                      <w:sz w:val="12"/>
                      <w:szCs w:val="12"/>
                      <w:lang w:val="ru-RU"/>
                    </w:rPr>
                    <w:t>капельн</w:t>
                  </w:r>
                  <w:proofErr w:type="spellEnd"/>
                  <w:r w:rsidRPr="00217675">
                    <w:rPr>
                      <w:sz w:val="12"/>
                      <w:szCs w:val="12"/>
                      <w:lang w:val="ru-RU"/>
                    </w:rPr>
                    <w:t xml:space="preserve"> орошен.(</w:t>
                  </w:r>
                  <w:proofErr w:type="spellStart"/>
                  <w:r w:rsidRPr="00217675">
                    <w:rPr>
                      <w:sz w:val="12"/>
                      <w:szCs w:val="12"/>
                      <w:lang w:val="ru-RU"/>
                    </w:rPr>
                    <w:t>накл,квит-ция</w:t>
                  </w:r>
                  <w:proofErr w:type="spellEnd"/>
                  <w:r w:rsidRPr="00217675">
                    <w:rPr>
                      <w:sz w:val="12"/>
                      <w:szCs w:val="12"/>
                      <w:lang w:val="ru-RU"/>
                    </w:rPr>
                    <w:t xml:space="preserve"> </w:t>
                  </w:r>
                  <w:proofErr w:type="spellStart"/>
                  <w:r w:rsidRPr="00217675">
                    <w:rPr>
                      <w:sz w:val="12"/>
                      <w:szCs w:val="12"/>
                      <w:lang w:val="ru-RU"/>
                    </w:rPr>
                    <w:t>приходн</w:t>
                  </w:r>
                  <w:proofErr w:type="spellEnd"/>
                  <w:r w:rsidRPr="00217675">
                    <w:rPr>
                      <w:sz w:val="12"/>
                      <w:szCs w:val="12"/>
                      <w:lang w:val="ru-RU"/>
                    </w:rPr>
                    <w:t xml:space="preserve">. </w:t>
                  </w:r>
                  <w:proofErr w:type="spellStart"/>
                  <w:r>
                    <w:rPr>
                      <w:sz w:val="12"/>
                      <w:szCs w:val="12"/>
                      <w:lang w:val="ru-RU"/>
                    </w:rPr>
                    <w:t>к</w:t>
                  </w:r>
                  <w:r w:rsidRPr="00217675">
                    <w:rPr>
                      <w:sz w:val="12"/>
                      <w:szCs w:val="12"/>
                      <w:lang w:val="ru-RU"/>
                    </w:rPr>
                    <w:t>ас.ордера</w:t>
                  </w:r>
                  <w:proofErr w:type="spellEnd"/>
                  <w:r w:rsidRPr="00217675">
                    <w:rPr>
                      <w:sz w:val="12"/>
                      <w:szCs w:val="12"/>
                      <w:lang w:val="ru-RU"/>
                    </w:rPr>
                    <w:t xml:space="preserve"> или </w:t>
                  </w:r>
                  <w:proofErr w:type="spellStart"/>
                  <w:r w:rsidRPr="00217675">
                    <w:rPr>
                      <w:sz w:val="12"/>
                      <w:szCs w:val="12"/>
                      <w:lang w:val="ru-RU"/>
                    </w:rPr>
                    <w:t>кас.чек</w:t>
                  </w:r>
                  <w:proofErr w:type="spellEnd"/>
                  <w:r w:rsidRPr="00217675">
                    <w:rPr>
                      <w:sz w:val="12"/>
                      <w:szCs w:val="12"/>
                      <w:lang w:val="ru-RU"/>
                    </w:rPr>
                    <w:t xml:space="preserve">, </w:t>
                  </w:r>
                  <w:proofErr w:type="spellStart"/>
                  <w:r w:rsidRPr="00217675">
                    <w:rPr>
                      <w:sz w:val="12"/>
                      <w:szCs w:val="12"/>
                      <w:lang w:val="ru-RU"/>
                    </w:rPr>
                    <w:t>товарн.чек</w:t>
                  </w:r>
                  <w:proofErr w:type="spellEnd"/>
                  <w:r w:rsidRPr="00217675">
                    <w:rPr>
                      <w:sz w:val="12"/>
                      <w:szCs w:val="12"/>
                      <w:lang w:val="ru-RU"/>
                    </w:rPr>
                    <w:t>);2. Акт обследования системы</w:t>
                  </w:r>
                </w:p>
              </w:tc>
            </w:tr>
          </w:tbl>
          <w:p w:rsidR="004C73B7" w:rsidRDefault="004C73B7" w:rsidP="00301A53">
            <w:pPr>
              <w:pStyle w:val="TableContents"/>
              <w:jc w:val="center"/>
              <w:rPr>
                <w:b/>
                <w:bCs/>
                <w:lang w:val="ru-RU"/>
              </w:rPr>
            </w:pPr>
          </w:p>
          <w:p w:rsidR="004C73B7" w:rsidRDefault="004C73B7" w:rsidP="00301A53">
            <w:pPr>
              <w:pStyle w:val="TableContents"/>
              <w:jc w:val="center"/>
              <w:rPr>
                <w:b/>
                <w:bCs/>
                <w:lang w:val="ru-RU"/>
              </w:rPr>
            </w:pPr>
          </w:p>
          <w:p w:rsidR="004C73B7" w:rsidRDefault="004C73B7" w:rsidP="00301A53">
            <w:pPr>
              <w:pStyle w:val="TableContents"/>
              <w:jc w:val="center"/>
              <w:rPr>
                <w:b/>
                <w:bCs/>
                <w:lang w:val="ru-RU"/>
              </w:rPr>
            </w:pPr>
          </w:p>
          <w:p w:rsidR="004C73B7" w:rsidRDefault="004C73B7" w:rsidP="00301A53">
            <w:pPr>
              <w:pStyle w:val="TableContents"/>
              <w:jc w:val="center"/>
              <w:rPr>
                <w:b/>
                <w:bCs/>
                <w:sz w:val="16"/>
                <w:szCs w:val="16"/>
                <w:lang w:val="ru-RU"/>
              </w:rPr>
            </w:pPr>
            <w:r>
              <w:rPr>
                <w:b/>
                <w:bCs/>
                <w:sz w:val="16"/>
                <w:szCs w:val="16"/>
                <w:lang w:val="ru-RU"/>
              </w:rPr>
              <w:t>Сельская усадьба</w:t>
            </w:r>
          </w:p>
          <w:p w:rsidR="004C73B7" w:rsidRDefault="004C73B7" w:rsidP="00301A53">
            <w:pPr>
              <w:pStyle w:val="TableContents"/>
              <w:jc w:val="center"/>
              <w:rPr>
                <w:sz w:val="16"/>
                <w:szCs w:val="16"/>
                <w:lang w:val="ru-RU"/>
              </w:rPr>
            </w:pPr>
          </w:p>
          <w:p w:rsidR="004C73B7" w:rsidRDefault="004C73B7" w:rsidP="00301A53">
            <w:pPr>
              <w:pStyle w:val="Textbody"/>
              <w:jc w:val="both"/>
              <w:rPr>
                <w:rFonts w:cs="Times New Roman"/>
                <w:sz w:val="16"/>
                <w:szCs w:val="16"/>
                <w:lang w:val="ru-RU"/>
              </w:rPr>
            </w:pPr>
            <w:r>
              <w:rPr>
                <w:rFonts w:cs="Times New Roman"/>
                <w:sz w:val="16"/>
                <w:szCs w:val="16"/>
                <w:lang w:val="ru-RU"/>
              </w:rPr>
              <w:t xml:space="preserve">    </w:t>
            </w:r>
            <w:proofErr w:type="gramStart"/>
            <w:r>
              <w:rPr>
                <w:rFonts w:cs="Times New Roman"/>
                <w:sz w:val="16"/>
                <w:szCs w:val="16"/>
                <w:lang w:val="ru-RU"/>
              </w:rPr>
              <w:t>Сельская усадьба представляет собой земельный участок площадью от 0,5 до 5 гектаров с находящимися на нем жилым домом, хозяйственными постройками, сооружениями, производственными объектами, иным имуществом, на котором субъект малого предпринимательства организует ведение хозяйственной деятельности по производству сельскохозяйственной продукции.</w:t>
            </w:r>
            <w:proofErr w:type="gramEnd"/>
          </w:p>
          <w:p w:rsidR="004C73B7" w:rsidRPr="00217675" w:rsidRDefault="004C73B7" w:rsidP="00301A53">
            <w:pPr>
              <w:pStyle w:val="Textbody"/>
              <w:jc w:val="both"/>
              <w:rPr>
                <w:rFonts w:cs="Times New Roman"/>
                <w:sz w:val="16"/>
                <w:szCs w:val="16"/>
                <w:lang w:val="ru-RU"/>
              </w:rPr>
            </w:pPr>
            <w:r w:rsidRPr="00217675">
              <w:rPr>
                <w:rFonts w:cs="Times New Roman"/>
                <w:sz w:val="16"/>
                <w:szCs w:val="16"/>
                <w:lang w:val="ru-RU"/>
              </w:rPr>
              <w:t xml:space="preserve">   Субъектом, имеющим право участвовать в конкурсе на организацию сельской усадьбы в малых сельских населенных пунктах является глава крестьянского (фермерского) хозяйства, </w:t>
            </w:r>
            <w:proofErr w:type="gramStart"/>
            <w:r w:rsidRPr="00217675">
              <w:rPr>
                <w:rFonts w:cs="Times New Roman"/>
                <w:sz w:val="16"/>
                <w:szCs w:val="16"/>
                <w:lang w:val="ru-RU"/>
              </w:rPr>
              <w:t>осуществляющий</w:t>
            </w:r>
            <w:proofErr w:type="gramEnd"/>
            <w:r w:rsidRPr="00217675">
              <w:rPr>
                <w:rFonts w:cs="Times New Roman"/>
                <w:sz w:val="16"/>
                <w:szCs w:val="16"/>
                <w:lang w:val="ru-RU"/>
              </w:rPr>
              <w:t xml:space="preserve"> предпринимательскую деятельность в сфере сельскохозяйственного производства.</w:t>
            </w:r>
          </w:p>
          <w:p w:rsidR="004C73B7" w:rsidRDefault="004C73B7" w:rsidP="00301A53">
            <w:pPr>
              <w:pStyle w:val="Textbody"/>
              <w:jc w:val="both"/>
              <w:rPr>
                <w:rFonts w:cs="Times New Roman"/>
                <w:sz w:val="16"/>
                <w:szCs w:val="16"/>
                <w:lang w:val="ru-RU"/>
              </w:rPr>
            </w:pPr>
            <w:r>
              <w:rPr>
                <w:rFonts w:cs="Times New Roman"/>
                <w:sz w:val="16"/>
                <w:szCs w:val="16"/>
                <w:lang w:val="ru-RU"/>
              </w:rPr>
              <w:t xml:space="preserve">  Основными условиями для участия субъектов малого предпринимательства в конкурсе на организацию сельской усадьбы в малых сельских населенных пунктах являются:</w:t>
            </w:r>
          </w:p>
          <w:p w:rsidR="004C73B7" w:rsidRPr="00217675" w:rsidRDefault="004C73B7" w:rsidP="00301A53">
            <w:pPr>
              <w:pStyle w:val="Standard"/>
              <w:ind w:left="170"/>
              <w:jc w:val="both"/>
              <w:rPr>
                <w:sz w:val="16"/>
                <w:szCs w:val="16"/>
                <w:lang w:val="ru-RU"/>
              </w:rPr>
            </w:pPr>
            <w:r>
              <w:rPr>
                <w:rFonts w:cs="Times New Roman"/>
                <w:sz w:val="16"/>
                <w:szCs w:val="16"/>
                <w:lang w:val="ru-RU"/>
              </w:rPr>
              <w:t>-регистрация по месту жительства,  постановка на налоговый учет и осуществление хозяйственной деятельности на территории Кореновского района;</w:t>
            </w:r>
          </w:p>
          <w:p w:rsidR="004C73B7" w:rsidRDefault="004C73B7" w:rsidP="00301A53">
            <w:pPr>
              <w:pStyle w:val="Standard"/>
              <w:ind w:left="139"/>
              <w:jc w:val="both"/>
              <w:rPr>
                <w:rFonts w:cs="Times New Roman"/>
                <w:sz w:val="16"/>
                <w:szCs w:val="16"/>
                <w:lang w:val="ru-RU"/>
              </w:rPr>
            </w:pPr>
            <w:r>
              <w:rPr>
                <w:rFonts w:cs="Times New Roman"/>
                <w:sz w:val="16"/>
                <w:szCs w:val="16"/>
                <w:lang w:val="ru-RU"/>
              </w:rPr>
              <w:t>-осуществление хозяйственной деятельности по приоритетным направлениям агропромышленного комплекса Краснодарского края: молочное  животноводство, мясное животноводство, овощеводство, плодоводство, садоводство, выращивание кормовых культур, создание питомников для выращивания и реализации саженцев деревьев и кустарников, используемых в сельском хозяйстве;</w:t>
            </w:r>
          </w:p>
          <w:p w:rsidR="004C73B7" w:rsidRPr="00217675" w:rsidRDefault="004C73B7" w:rsidP="00301A53">
            <w:pPr>
              <w:pStyle w:val="Standard"/>
              <w:autoSpaceDE w:val="0"/>
              <w:ind w:left="139"/>
              <w:jc w:val="both"/>
              <w:rPr>
                <w:sz w:val="16"/>
                <w:szCs w:val="16"/>
                <w:lang w:val="ru-RU"/>
              </w:rPr>
            </w:pPr>
            <w:r>
              <w:rPr>
                <w:rFonts w:cs="Times New Roman"/>
                <w:sz w:val="16"/>
                <w:szCs w:val="16"/>
                <w:lang w:val="ru-RU"/>
              </w:rPr>
              <w:t>- о</w:t>
            </w:r>
            <w:r>
              <w:rPr>
                <w:rFonts w:cs="Times New Roman"/>
                <w:sz w:val="16"/>
                <w:szCs w:val="16"/>
                <w:shd w:val="clear" w:color="auto" w:fill="FFFFFF"/>
                <w:lang w:val="ru-RU"/>
              </w:rPr>
              <w:t>тсутствие задолженности на первое число месяца, в котором подано заявление, по уплате налогов, сборов, пеней, штрафов, просроченной задолженности по заработной плате, арендной плате за землю и имущество</w:t>
            </w:r>
            <w:r>
              <w:rPr>
                <w:rFonts w:cs="Times New Roman"/>
                <w:sz w:val="16"/>
                <w:szCs w:val="16"/>
                <w:lang w:val="ru-RU"/>
              </w:rPr>
              <w:t>;</w:t>
            </w:r>
          </w:p>
          <w:p w:rsidR="004C73B7" w:rsidRDefault="004C73B7" w:rsidP="00301A53">
            <w:pPr>
              <w:pStyle w:val="Standard"/>
              <w:autoSpaceDE w:val="0"/>
              <w:ind w:left="139"/>
              <w:jc w:val="both"/>
              <w:rPr>
                <w:rFonts w:cs="Times New Roman"/>
                <w:sz w:val="16"/>
                <w:szCs w:val="16"/>
                <w:lang w:val="ru-RU"/>
              </w:rPr>
            </w:pPr>
            <w:r>
              <w:rPr>
                <w:rFonts w:cs="Times New Roman"/>
                <w:sz w:val="16"/>
                <w:szCs w:val="16"/>
                <w:lang w:val="ru-RU"/>
              </w:rPr>
              <w:t>- планируемые объемы производства сельскохозяйственной продукции.</w:t>
            </w:r>
            <w:bookmarkStart w:id="0" w:name="sub_644112"/>
          </w:p>
          <w:bookmarkEnd w:id="0"/>
          <w:p w:rsidR="004C73B7" w:rsidRDefault="004C73B7" w:rsidP="00301A53">
            <w:pPr>
              <w:pStyle w:val="Standard"/>
              <w:ind w:left="139"/>
              <w:jc w:val="both"/>
              <w:rPr>
                <w:rFonts w:cs="Times New Roman"/>
                <w:sz w:val="16"/>
                <w:szCs w:val="16"/>
                <w:lang w:val="ru-RU"/>
              </w:rPr>
            </w:pPr>
            <w:r>
              <w:rPr>
                <w:rFonts w:cs="Times New Roman"/>
                <w:sz w:val="16"/>
                <w:szCs w:val="16"/>
                <w:lang w:val="ru-RU"/>
              </w:rPr>
              <w:t>- создание дополнительных рабочих мест;</w:t>
            </w:r>
          </w:p>
          <w:p w:rsidR="004C73B7" w:rsidRDefault="004C73B7" w:rsidP="00301A53">
            <w:pPr>
              <w:pStyle w:val="Standard"/>
              <w:ind w:left="139"/>
              <w:jc w:val="both"/>
              <w:rPr>
                <w:rFonts w:cs="Times New Roman"/>
                <w:sz w:val="16"/>
                <w:szCs w:val="16"/>
                <w:lang w:val="ru-RU"/>
              </w:rPr>
            </w:pPr>
            <w:r>
              <w:rPr>
                <w:rFonts w:cs="Times New Roman"/>
                <w:sz w:val="16"/>
                <w:szCs w:val="16"/>
                <w:lang w:val="ru-RU"/>
              </w:rPr>
              <w:t>-членство в сельскохозяйственном потребительском кооперативе, осуществляющем переработку сельскохозяйственной продукции.</w:t>
            </w:r>
          </w:p>
          <w:p w:rsidR="004C73B7" w:rsidRDefault="004C73B7" w:rsidP="00301A53">
            <w:pPr>
              <w:pStyle w:val="Standard"/>
              <w:ind w:left="139"/>
              <w:jc w:val="both"/>
              <w:rPr>
                <w:rFonts w:cs="Times New Roman"/>
                <w:sz w:val="16"/>
                <w:szCs w:val="16"/>
                <w:lang w:val="ru-RU"/>
              </w:rPr>
            </w:pPr>
            <w:r>
              <w:rPr>
                <w:rFonts w:cs="Times New Roman"/>
                <w:sz w:val="16"/>
                <w:szCs w:val="16"/>
                <w:lang w:val="ru-RU"/>
              </w:rPr>
              <w:t>- наличие договора (соглашения) с хозяйствующим субъектом о закупке (переработке) сельскохозяйственной продукции.</w:t>
            </w:r>
          </w:p>
          <w:p w:rsidR="004C73B7" w:rsidRDefault="004C73B7" w:rsidP="00301A53">
            <w:pPr>
              <w:pStyle w:val="Standard"/>
              <w:ind w:left="139"/>
              <w:jc w:val="both"/>
              <w:rPr>
                <w:rFonts w:cs="Times New Roman"/>
                <w:sz w:val="16"/>
                <w:szCs w:val="16"/>
                <w:lang w:val="ru-RU"/>
              </w:rPr>
            </w:pPr>
            <w:r>
              <w:rPr>
                <w:rFonts w:cs="Times New Roman"/>
                <w:sz w:val="16"/>
                <w:szCs w:val="16"/>
                <w:lang w:val="ru-RU"/>
              </w:rPr>
              <w:t>-наличие  специального  образования,    трудового  стажа (профессионального опыта работы) в области сельского хозяйства не менее трех лет.</w:t>
            </w:r>
          </w:p>
          <w:p w:rsidR="004C73B7" w:rsidRDefault="004C73B7" w:rsidP="00301A53">
            <w:pPr>
              <w:pStyle w:val="Standard"/>
              <w:ind w:left="139"/>
              <w:jc w:val="both"/>
              <w:rPr>
                <w:rFonts w:cs="Times New Roman"/>
                <w:sz w:val="16"/>
                <w:szCs w:val="16"/>
                <w:lang w:val="ru-RU"/>
              </w:rPr>
            </w:pPr>
            <w:r>
              <w:rPr>
                <w:rFonts w:cs="Times New Roman"/>
                <w:sz w:val="16"/>
                <w:szCs w:val="16"/>
                <w:lang w:val="ru-RU"/>
              </w:rPr>
              <w:t xml:space="preserve">-документальное   подтверждение    </w:t>
            </w:r>
            <w:proofErr w:type="gramStart"/>
            <w:r>
              <w:rPr>
                <w:rFonts w:cs="Times New Roman"/>
                <w:sz w:val="16"/>
                <w:szCs w:val="16"/>
                <w:lang w:val="ru-RU"/>
              </w:rPr>
              <w:t>наличия    источников финансирования реализации  бизнес-плана</w:t>
            </w:r>
            <w:proofErr w:type="gramEnd"/>
            <w:r>
              <w:rPr>
                <w:rFonts w:cs="Times New Roman"/>
                <w:sz w:val="16"/>
                <w:szCs w:val="16"/>
                <w:lang w:val="ru-RU"/>
              </w:rPr>
              <w:t xml:space="preserve"> по созданию сельской усадьбы.</w:t>
            </w:r>
          </w:p>
          <w:p w:rsidR="004C73B7" w:rsidRDefault="004C73B7" w:rsidP="00301A53">
            <w:pPr>
              <w:pStyle w:val="Standard"/>
              <w:ind w:left="139"/>
              <w:jc w:val="both"/>
              <w:rPr>
                <w:rFonts w:cs="Times New Roman"/>
                <w:sz w:val="16"/>
                <w:szCs w:val="16"/>
                <w:lang w:val="ru-RU"/>
              </w:rPr>
            </w:pPr>
            <w:r>
              <w:rPr>
                <w:rFonts w:cs="Times New Roman"/>
                <w:sz w:val="16"/>
                <w:szCs w:val="16"/>
                <w:lang w:val="ru-RU"/>
              </w:rPr>
              <w:t xml:space="preserve">- </w:t>
            </w:r>
            <w:proofErr w:type="spellStart"/>
            <w:r>
              <w:rPr>
                <w:rFonts w:cs="Times New Roman"/>
                <w:sz w:val="16"/>
                <w:szCs w:val="16"/>
                <w:lang w:val="ru-RU"/>
              </w:rPr>
              <w:t>недостижение</w:t>
            </w:r>
            <w:proofErr w:type="spellEnd"/>
            <w:r>
              <w:rPr>
                <w:rFonts w:cs="Times New Roman"/>
                <w:sz w:val="16"/>
                <w:szCs w:val="16"/>
                <w:lang w:val="ru-RU"/>
              </w:rPr>
              <w:t xml:space="preserve"> пенсионного возраста по старости.</w:t>
            </w:r>
          </w:p>
          <w:p w:rsidR="004C73B7" w:rsidRPr="00217675" w:rsidRDefault="004C73B7" w:rsidP="00301A53">
            <w:pPr>
              <w:pStyle w:val="TableContents"/>
              <w:rPr>
                <w:sz w:val="16"/>
                <w:szCs w:val="16"/>
                <w:lang w:val="ru-RU"/>
              </w:rPr>
            </w:pPr>
          </w:p>
          <w:p w:rsidR="004C73B7" w:rsidRPr="00217675" w:rsidRDefault="004C73B7" w:rsidP="00301A53">
            <w:pPr>
              <w:pStyle w:val="TableContents"/>
              <w:rPr>
                <w:sz w:val="16"/>
                <w:szCs w:val="16"/>
                <w:lang w:val="ru-RU"/>
              </w:rPr>
            </w:pPr>
          </w:p>
          <w:p w:rsidR="004C73B7" w:rsidRPr="00217675" w:rsidRDefault="004C73B7" w:rsidP="00301A53">
            <w:pPr>
              <w:pStyle w:val="TableContents"/>
              <w:jc w:val="center"/>
              <w:rPr>
                <w:lang w:val="ru-RU"/>
              </w:rPr>
            </w:pPr>
          </w:p>
          <w:p w:rsidR="004C73B7" w:rsidRPr="00217675" w:rsidRDefault="004C73B7" w:rsidP="00301A53">
            <w:pPr>
              <w:pStyle w:val="TableContents"/>
              <w:jc w:val="center"/>
              <w:rPr>
                <w:lang w:val="ru-RU"/>
              </w:rPr>
            </w:pPr>
          </w:p>
          <w:p w:rsidR="004C73B7" w:rsidRPr="00217675" w:rsidRDefault="004C73B7" w:rsidP="00301A53">
            <w:pPr>
              <w:pStyle w:val="TableContents"/>
              <w:jc w:val="center"/>
              <w:rPr>
                <w:lang w:val="ru-RU"/>
              </w:rPr>
            </w:pPr>
          </w:p>
        </w:tc>
        <w:tc>
          <w:tcPr>
            <w:tcW w:w="5579"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Textbody"/>
              <w:jc w:val="center"/>
              <w:rPr>
                <w:rFonts w:eastAsia="Times New Roman" w:cs="Times New Roman"/>
                <w:b/>
                <w:bCs/>
                <w:sz w:val="16"/>
                <w:szCs w:val="16"/>
                <w:lang w:val="ru-RU"/>
              </w:rPr>
            </w:pPr>
            <w:r>
              <w:rPr>
                <w:rFonts w:eastAsia="Times New Roman" w:cs="Times New Roman"/>
                <w:b/>
                <w:bCs/>
                <w:sz w:val="16"/>
                <w:szCs w:val="16"/>
                <w:lang w:val="ru-RU"/>
              </w:rPr>
              <w:lastRenderedPageBreak/>
              <w:t>Начинающий фермер</w:t>
            </w:r>
          </w:p>
          <w:p w:rsidR="004C73B7" w:rsidRPr="00217675" w:rsidRDefault="004C73B7" w:rsidP="00301A53">
            <w:pPr>
              <w:pStyle w:val="Textbody"/>
              <w:spacing w:after="0"/>
              <w:rPr>
                <w:rFonts w:eastAsia="Times New Roman"/>
                <w:color w:val="000000"/>
                <w:sz w:val="13"/>
                <w:szCs w:val="13"/>
                <w:lang w:val="ru-RU"/>
              </w:rPr>
            </w:pPr>
            <w:r w:rsidRPr="00217675">
              <w:rPr>
                <w:rFonts w:eastAsia="Times New Roman"/>
                <w:color w:val="000000"/>
                <w:sz w:val="13"/>
                <w:szCs w:val="13"/>
                <w:lang w:val="ru-RU"/>
              </w:rPr>
              <w:t xml:space="preserve">    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w:t>
            </w:r>
            <w:proofErr w:type="gramStart"/>
            <w:r w:rsidRPr="00217675">
              <w:rPr>
                <w:rFonts w:eastAsia="Times New Roman"/>
                <w:color w:val="000000"/>
                <w:sz w:val="13"/>
                <w:szCs w:val="13"/>
                <w:lang w:val="ru-RU"/>
              </w:rPr>
              <w:t>утверждена</w:t>
            </w:r>
            <w:proofErr w:type="gramEnd"/>
            <w:r w:rsidRPr="00217675">
              <w:rPr>
                <w:rFonts w:eastAsia="Times New Roman"/>
                <w:color w:val="000000"/>
                <w:sz w:val="13"/>
                <w:szCs w:val="13"/>
                <w:lang w:val="ru-RU"/>
              </w:rPr>
              <w:t xml:space="preserve"> постановлением главы администрации (губернатора) Краснодарского края от 14 октября 2013 года № 1204  предусмотрены мероприятия по поддержке крестьянских (фермерских) хозяйств и индивидуальных предпринимателей, занятых в сфере сельхозпроизводства на начальном этапе своей деятельности.</w:t>
            </w:r>
          </w:p>
          <w:p w:rsidR="004C73B7" w:rsidRPr="00217675" w:rsidRDefault="004C73B7" w:rsidP="00301A53">
            <w:pPr>
              <w:pStyle w:val="Textbody"/>
              <w:spacing w:after="0"/>
              <w:rPr>
                <w:rFonts w:eastAsia="Times New Roman"/>
                <w:sz w:val="13"/>
                <w:szCs w:val="13"/>
                <w:lang w:val="ru-RU"/>
              </w:rPr>
            </w:pPr>
            <w:r>
              <w:rPr>
                <w:rFonts w:eastAsia="Times New Roman"/>
                <w:b/>
                <w:bCs/>
                <w:color w:val="000000"/>
                <w:sz w:val="13"/>
                <w:szCs w:val="13"/>
              </w:rPr>
              <w:t> </w:t>
            </w:r>
            <w:r>
              <w:rPr>
                <w:rFonts w:eastAsia="Times New Roman"/>
                <w:b/>
                <w:bCs/>
                <w:color w:val="000000"/>
                <w:sz w:val="13"/>
                <w:szCs w:val="13"/>
                <w:u w:val="single"/>
                <w:lang w:val="ru-RU"/>
              </w:rPr>
              <w:t xml:space="preserve">Возмещаются затраты </w:t>
            </w:r>
            <w:r w:rsidRPr="00217675">
              <w:rPr>
                <w:rFonts w:eastAsia="Times New Roman"/>
                <w:b/>
                <w:bCs/>
                <w:color w:val="000000"/>
                <w:sz w:val="13"/>
                <w:szCs w:val="13"/>
                <w:u w:val="single"/>
                <w:lang w:val="ru-RU"/>
              </w:rPr>
              <w:t>на поддержку одного начинающего фермера</w:t>
            </w:r>
            <w:r w:rsidRPr="00217675">
              <w:rPr>
                <w:rFonts w:eastAsia="Times New Roman"/>
                <w:b/>
                <w:bCs/>
                <w:color w:val="000000"/>
                <w:sz w:val="13"/>
                <w:szCs w:val="13"/>
                <w:lang w:val="ru-RU"/>
              </w:rPr>
              <w:t xml:space="preserve">:-  для разведения крупного рогатого скота мясного или молочного направлений в размере, </w:t>
            </w:r>
            <w:r>
              <w:rPr>
                <w:rFonts w:eastAsia="Times New Roman"/>
                <w:b/>
                <w:bCs/>
                <w:color w:val="000000"/>
                <w:sz w:val="13"/>
                <w:szCs w:val="13"/>
                <w:lang w:val="ru-RU"/>
              </w:rPr>
              <w:t>до</w:t>
            </w:r>
            <w:r w:rsidRPr="00217675">
              <w:rPr>
                <w:rFonts w:eastAsia="Times New Roman"/>
                <w:b/>
                <w:bCs/>
                <w:color w:val="000000"/>
                <w:sz w:val="13"/>
                <w:szCs w:val="13"/>
                <w:lang w:val="ru-RU"/>
              </w:rPr>
              <w:t xml:space="preserve"> 3 млн. рублей, но не более 90 % затрат, - для ведения иных видов деятельности - </w:t>
            </w:r>
            <w:r>
              <w:rPr>
                <w:rFonts w:eastAsia="Times New Roman"/>
                <w:b/>
                <w:bCs/>
                <w:color w:val="000000"/>
                <w:sz w:val="13"/>
                <w:szCs w:val="13"/>
                <w:lang w:val="ru-RU"/>
              </w:rPr>
              <w:t>до</w:t>
            </w:r>
            <w:r w:rsidRPr="00217675">
              <w:rPr>
                <w:rFonts w:eastAsia="Times New Roman"/>
                <w:b/>
                <w:bCs/>
                <w:color w:val="000000"/>
                <w:sz w:val="13"/>
                <w:szCs w:val="13"/>
                <w:lang w:val="ru-RU"/>
              </w:rPr>
              <w:t xml:space="preserve"> 1,5 млн. рублей, но не более 90 % затрат.</w:t>
            </w:r>
          </w:p>
          <w:p w:rsidR="004C73B7" w:rsidRDefault="004C73B7" w:rsidP="00301A53">
            <w:pPr>
              <w:pStyle w:val="Textbody"/>
              <w:spacing w:after="0"/>
              <w:rPr>
                <w:rFonts w:eastAsia="Times New Roman"/>
                <w:color w:val="000000"/>
                <w:sz w:val="13"/>
                <w:szCs w:val="13"/>
                <w:u w:val="single"/>
                <w:lang w:val="ru-RU"/>
              </w:rPr>
            </w:pPr>
            <w:r>
              <w:rPr>
                <w:rFonts w:eastAsia="Times New Roman"/>
                <w:color w:val="000000"/>
                <w:sz w:val="13"/>
                <w:szCs w:val="13"/>
                <w:u w:val="single"/>
                <w:lang w:val="ru-RU"/>
              </w:rPr>
              <w:t>Требования к заявителям:</w:t>
            </w:r>
          </w:p>
          <w:p w:rsidR="004C73B7" w:rsidRDefault="004C73B7" w:rsidP="00301A53">
            <w:pPr>
              <w:pStyle w:val="Standard"/>
              <w:rPr>
                <w:rFonts w:eastAsia="Times New Roman"/>
                <w:sz w:val="13"/>
                <w:szCs w:val="13"/>
                <w:lang w:val="ru-RU"/>
              </w:rPr>
            </w:pPr>
            <w:bookmarkStart w:id="1" w:name="redstr24"/>
            <w:bookmarkEnd w:id="1"/>
            <w:r>
              <w:rPr>
                <w:rFonts w:eastAsia="Times New Roman" w:cs="Times New Roman"/>
                <w:sz w:val="13"/>
                <w:szCs w:val="13"/>
                <w:lang w:val="ru-RU"/>
              </w:rPr>
              <w:t>1) заявитель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документов;</w:t>
            </w:r>
            <w:r>
              <w:rPr>
                <w:rFonts w:eastAsia="Times New Roman" w:cs="Times New Roman"/>
                <w:sz w:val="13"/>
                <w:szCs w:val="13"/>
                <w:lang w:val="ru-RU"/>
              </w:rPr>
              <w:br/>
            </w:r>
            <w:bookmarkStart w:id="2" w:name="redstr23"/>
            <w:bookmarkEnd w:id="2"/>
            <w:r>
              <w:rPr>
                <w:rFonts w:eastAsia="Times New Roman" w:cs="Times New Roman"/>
                <w:sz w:val="13"/>
                <w:szCs w:val="13"/>
                <w:lang w:val="ru-RU"/>
              </w:rPr>
              <w:t>2) заявитель ранее не являлся получателем грантов;</w:t>
            </w:r>
            <w:r>
              <w:rPr>
                <w:rFonts w:eastAsia="Times New Roman" w:cs="Times New Roman"/>
                <w:sz w:val="13"/>
                <w:szCs w:val="13"/>
                <w:lang w:val="ru-RU"/>
              </w:rPr>
              <w:br/>
            </w:r>
            <w:bookmarkStart w:id="3" w:name="redstr18"/>
            <w:bookmarkEnd w:id="3"/>
            <w:r>
              <w:rPr>
                <w:rFonts w:eastAsia="Times New Roman" w:cs="Times New Roman"/>
                <w:sz w:val="13"/>
                <w:szCs w:val="13"/>
                <w:lang w:val="ru-RU"/>
              </w:rPr>
              <w:t>3) КФХ зарегистрировано на сельской территории Краснодарского края;</w:t>
            </w:r>
            <w:r>
              <w:rPr>
                <w:rFonts w:eastAsia="Times New Roman" w:cs="Times New Roman"/>
                <w:sz w:val="13"/>
                <w:szCs w:val="13"/>
                <w:lang w:val="ru-RU"/>
              </w:rPr>
              <w:br/>
            </w:r>
            <w:bookmarkStart w:id="4" w:name="redstr17"/>
            <w:bookmarkEnd w:id="4"/>
            <w:r>
              <w:rPr>
                <w:rFonts w:eastAsia="Times New Roman" w:cs="Times New Roman"/>
                <w:sz w:val="13"/>
                <w:szCs w:val="13"/>
                <w:lang w:val="ru-RU"/>
              </w:rPr>
              <w:t>4) срок деятельности КФХ  не превышает 24 месяца;</w:t>
            </w:r>
            <w:r>
              <w:rPr>
                <w:rFonts w:eastAsia="Times New Roman" w:cs="Times New Roman"/>
                <w:sz w:val="13"/>
                <w:szCs w:val="13"/>
                <w:lang w:val="ru-RU"/>
              </w:rPr>
              <w:br/>
            </w:r>
            <w:bookmarkStart w:id="5" w:name="redstr16"/>
            <w:bookmarkEnd w:id="5"/>
            <w:r>
              <w:rPr>
                <w:rFonts w:eastAsia="Times New Roman" w:cs="Times New Roman"/>
                <w:sz w:val="13"/>
                <w:szCs w:val="13"/>
                <w:lang w:val="ru-RU"/>
              </w:rPr>
              <w:t>5)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r>
              <w:rPr>
                <w:rFonts w:eastAsia="Times New Roman" w:cs="Times New Roman"/>
                <w:sz w:val="13"/>
                <w:szCs w:val="13"/>
                <w:lang w:val="ru-RU"/>
              </w:rPr>
              <w:br/>
              <w:t>6)заявитель имеет бизнес-план по созданию и развитию крестьянского (фермерского) хозяйства, увеличению объема реализуемой сельскохозяйственной продукции (далее - бизнес-план);</w:t>
            </w:r>
            <w:r>
              <w:rPr>
                <w:rFonts w:eastAsia="Times New Roman" w:cs="Times New Roman"/>
                <w:sz w:val="13"/>
                <w:szCs w:val="13"/>
                <w:lang w:val="ru-RU"/>
              </w:rPr>
              <w:br/>
            </w:r>
            <w:proofErr w:type="gramStart"/>
            <w:r>
              <w:rPr>
                <w:rFonts w:eastAsia="Times New Roman" w:cs="Times New Roman"/>
                <w:sz w:val="13"/>
                <w:szCs w:val="13"/>
                <w:lang w:val="ru-RU"/>
              </w:rPr>
              <w:t xml:space="preserve">7) </w:t>
            </w:r>
            <w:proofErr w:type="gramEnd"/>
            <w:r>
              <w:rPr>
                <w:rFonts w:eastAsia="Times New Roman" w:cs="Times New Roman"/>
                <w:sz w:val="13"/>
                <w:szCs w:val="13"/>
                <w:lang w:val="ru-RU"/>
              </w:rPr>
              <w:t>заявитель имеет план расходов с указанием наименований приобретаемого имущества, выполняемых работ, оказываемых услуг (далее соответственно - план расходов, приобретения), их количества, цены, источников финансирования (средства гранта, собственные средства);</w:t>
            </w:r>
            <w:r>
              <w:rPr>
                <w:rFonts w:eastAsia="Times New Roman" w:cs="Times New Roman"/>
                <w:sz w:val="13"/>
                <w:szCs w:val="13"/>
                <w:lang w:val="ru-RU"/>
              </w:rPr>
              <w:br/>
            </w:r>
            <w:proofErr w:type="gramStart"/>
            <w:r>
              <w:rPr>
                <w:rFonts w:eastAsia="Times New Roman" w:cs="Times New Roman"/>
                <w:sz w:val="13"/>
                <w:szCs w:val="13"/>
                <w:lang w:val="ru-RU"/>
              </w:rPr>
              <w:t>8) заявитель обязуется оплачивать за счет собственных средств не менее 10 процентов стоимости каждого наименования приобретений, указанных в плане расходов;</w:t>
            </w:r>
            <w:r>
              <w:rPr>
                <w:rFonts w:eastAsia="Times New Roman" w:cs="Times New Roman"/>
                <w:sz w:val="13"/>
                <w:szCs w:val="13"/>
                <w:lang w:val="ru-RU"/>
              </w:rPr>
              <w:br/>
              <w:t>9) КФХ планирует создание не менее одного нового постоянного рабочего места (исключая главу хозяйства) на каждый 1 млн. рублей гранта в году получения гранта, но не менее одного нового постоянного рабочего места на один грант.</w:t>
            </w:r>
            <w:proofErr w:type="gramEnd"/>
            <w:r>
              <w:rPr>
                <w:rFonts w:eastAsia="Times New Roman" w:cs="Times New Roman"/>
                <w:sz w:val="13"/>
                <w:szCs w:val="13"/>
                <w:lang w:val="ru-RU"/>
              </w:rPr>
              <w:t xml:space="preserve"> </w:t>
            </w:r>
            <w:proofErr w:type="gramStart"/>
            <w:r>
              <w:rPr>
                <w:rFonts w:eastAsia="Times New Roman" w:cs="Times New Roman"/>
                <w:sz w:val="13"/>
                <w:szCs w:val="13"/>
                <w:lang w:val="ru-RU"/>
              </w:rPr>
              <w:t>В случае если заявитель планирует получение гранта на сумму, превышающую один миллион рублей, он создает еще одно дополнительное рабочее место;</w:t>
            </w:r>
            <w:r>
              <w:rPr>
                <w:rFonts w:eastAsia="Times New Roman" w:cs="Times New Roman"/>
                <w:sz w:val="13"/>
                <w:szCs w:val="13"/>
                <w:lang w:val="ru-RU"/>
              </w:rPr>
              <w:br/>
            </w:r>
            <w:bookmarkStart w:id="6" w:name="redstr10"/>
            <w:bookmarkEnd w:id="6"/>
            <w:r>
              <w:rPr>
                <w:rFonts w:eastAsia="Times New Roman" w:cs="Times New Roman"/>
                <w:sz w:val="13"/>
                <w:szCs w:val="13"/>
                <w:lang w:val="ru-RU"/>
              </w:rPr>
              <w:t>10) заявитель обязуется сохранить созданные новые постоянные рабочие места в течение не менее 5 лет с даты получения гранта;</w:t>
            </w:r>
            <w:r>
              <w:rPr>
                <w:rFonts w:eastAsia="Times New Roman" w:cs="Times New Roman"/>
                <w:sz w:val="13"/>
                <w:szCs w:val="13"/>
                <w:lang w:val="ru-RU"/>
              </w:rPr>
              <w:br/>
            </w:r>
            <w:bookmarkStart w:id="7" w:name="redstr9"/>
            <w:bookmarkEnd w:id="7"/>
            <w:r>
              <w:rPr>
                <w:rFonts w:eastAsia="Times New Roman" w:cs="Times New Roman"/>
                <w:sz w:val="13"/>
                <w:szCs w:val="13"/>
                <w:lang w:val="ru-RU"/>
              </w:rPr>
              <w:t>11) заявитель обязуется осуществлять деятельность КФХ не менее 5 лет с даты получения гранта;</w:t>
            </w:r>
            <w:proofErr w:type="gramEnd"/>
            <w:r>
              <w:rPr>
                <w:rFonts w:eastAsia="Times New Roman" w:cs="Times New Roman"/>
                <w:sz w:val="13"/>
                <w:szCs w:val="13"/>
                <w:lang w:val="ru-RU"/>
              </w:rPr>
              <w:br/>
            </w:r>
            <w:bookmarkStart w:id="8" w:name="redstr7"/>
            <w:bookmarkEnd w:id="8"/>
            <w:proofErr w:type="gramStart"/>
            <w:r>
              <w:rPr>
                <w:rFonts w:eastAsia="Times New Roman" w:cs="Times New Roman"/>
                <w:sz w:val="13"/>
                <w:szCs w:val="13"/>
                <w:lang w:val="ru-RU"/>
              </w:rPr>
              <w:t>12) заявитель постоянно проживает в муниципальном образовании по месту нахождения и регистрации хозяйства, главой которого он является, и данное хозяйство является единственным местом его трудоустройства;</w:t>
            </w:r>
            <w:r>
              <w:rPr>
                <w:rFonts w:eastAsia="Times New Roman" w:cs="Times New Roman"/>
                <w:sz w:val="13"/>
                <w:szCs w:val="13"/>
                <w:lang w:val="ru-RU"/>
              </w:rPr>
              <w:br/>
            </w:r>
            <w:bookmarkStart w:id="9" w:name="redstr5"/>
            <w:bookmarkEnd w:id="9"/>
            <w:r>
              <w:rPr>
                <w:rFonts w:eastAsia="Times New Roman" w:cs="Times New Roman"/>
                <w:sz w:val="13"/>
                <w:szCs w:val="13"/>
                <w:lang w:val="ru-RU"/>
              </w:rPr>
              <w:t>13) заявитель обязуется, что хозяйство, главой которого он является, будет единственным местом его трудоустройства в течение не менее 5 лет с даты получения гранта;</w:t>
            </w:r>
            <w:proofErr w:type="gramEnd"/>
            <w:r>
              <w:rPr>
                <w:rFonts w:eastAsia="Times New Roman" w:cs="Times New Roman"/>
                <w:sz w:val="13"/>
                <w:szCs w:val="13"/>
                <w:lang w:val="ru-RU"/>
              </w:rPr>
              <w:br/>
            </w:r>
            <w:bookmarkStart w:id="10" w:name="redstr4"/>
            <w:bookmarkEnd w:id="10"/>
            <w:r>
              <w:rPr>
                <w:rFonts w:eastAsia="Times New Roman" w:cs="Times New Roman"/>
                <w:sz w:val="13"/>
                <w:szCs w:val="13"/>
                <w:lang w:val="ru-RU"/>
              </w:rPr>
              <w:t>14) отсутствие задолженности на 1- е число месяца в котором подано заявление по</w:t>
            </w:r>
            <w:proofErr w:type="gramStart"/>
            <w:r>
              <w:rPr>
                <w:rFonts w:eastAsia="Times New Roman" w:cs="Times New Roman"/>
                <w:sz w:val="13"/>
                <w:szCs w:val="13"/>
                <w:lang w:val="ru-RU"/>
              </w:rPr>
              <w:t xml:space="preserve"> :</w:t>
            </w:r>
            <w:proofErr w:type="gramEnd"/>
            <w:r>
              <w:rPr>
                <w:rFonts w:eastAsia="Times New Roman" w:cs="Times New Roman"/>
                <w:sz w:val="13"/>
                <w:szCs w:val="13"/>
                <w:lang w:val="ru-RU"/>
              </w:rPr>
              <w:t xml:space="preserve"> арендной плате за землю и имущество, налогам, страховым взносам, штрафам, пеням и з/пл.</w:t>
            </w:r>
            <w:r>
              <w:rPr>
                <w:rFonts w:eastAsia="Times New Roman" w:cs="Times New Roman"/>
                <w:sz w:val="13"/>
                <w:szCs w:val="13"/>
                <w:lang w:val="ru-RU"/>
              </w:rPr>
              <w:br/>
              <w:t xml:space="preserve">15) имущество, приобретаемое с использованием средств гранта, не подлежит продаже, дарению, передаче в аренду, в пользование, обмену или взносу в виде пая, вклада или отчуждению иным образом в соответствии с законодательством Российской Федерации в течение 5 лет </w:t>
            </w:r>
            <w:proofErr w:type="gramStart"/>
            <w:r>
              <w:rPr>
                <w:rFonts w:eastAsia="Times New Roman" w:cs="Times New Roman"/>
                <w:sz w:val="13"/>
                <w:szCs w:val="13"/>
                <w:lang w:val="ru-RU"/>
              </w:rPr>
              <w:t>с даты получения</w:t>
            </w:r>
            <w:proofErr w:type="gramEnd"/>
            <w:r>
              <w:rPr>
                <w:rFonts w:eastAsia="Times New Roman" w:cs="Times New Roman"/>
                <w:sz w:val="13"/>
                <w:szCs w:val="13"/>
                <w:lang w:val="ru-RU"/>
              </w:rPr>
              <w:t xml:space="preserve"> гранта;</w:t>
            </w:r>
            <w:r>
              <w:rPr>
                <w:rFonts w:eastAsia="Times New Roman" w:cs="Times New Roman"/>
                <w:sz w:val="13"/>
                <w:szCs w:val="13"/>
                <w:lang w:val="ru-RU"/>
              </w:rPr>
              <w:br/>
              <w:t>16) все активы, приобретенные за счет гранта, должны быть оформлены и зарегистрированы на заявителя (если необходимость государственной регистрации предусмотрена действующим законодательством) и использоваться его крестьянским (фермерским) хозяйством на территории Краснодарского края и только в деятельности его хозяйства.</w:t>
            </w:r>
          </w:p>
          <w:p w:rsidR="004C73B7" w:rsidRDefault="004C73B7" w:rsidP="00301A53">
            <w:pPr>
              <w:pStyle w:val="Standard"/>
              <w:rPr>
                <w:rFonts w:eastAsia="Times New Roman" w:cs="Times New Roman"/>
                <w:sz w:val="13"/>
                <w:szCs w:val="13"/>
                <w:lang w:val="ru-RU"/>
              </w:rPr>
            </w:pPr>
            <w:r>
              <w:rPr>
                <w:rFonts w:eastAsia="Times New Roman" w:cs="Times New Roman"/>
                <w:sz w:val="13"/>
                <w:szCs w:val="13"/>
                <w:lang w:val="ru-RU"/>
              </w:rPr>
              <w:t xml:space="preserve">17)соответствие критериям </w:t>
            </w:r>
            <w:proofErr w:type="spellStart"/>
            <w:r>
              <w:rPr>
                <w:rFonts w:eastAsia="Times New Roman" w:cs="Times New Roman"/>
                <w:sz w:val="13"/>
                <w:szCs w:val="13"/>
                <w:lang w:val="ru-RU"/>
              </w:rPr>
              <w:t>микропредприятий</w:t>
            </w:r>
            <w:proofErr w:type="spellEnd"/>
            <w:r>
              <w:rPr>
                <w:rFonts w:eastAsia="Times New Roman" w:cs="Times New Roman"/>
                <w:sz w:val="13"/>
                <w:szCs w:val="13"/>
                <w:lang w:val="ru-RU"/>
              </w:rPr>
              <w:t>.</w:t>
            </w:r>
          </w:p>
          <w:p w:rsidR="004C73B7" w:rsidRDefault="004C73B7" w:rsidP="00301A53">
            <w:pPr>
              <w:pStyle w:val="Standard"/>
              <w:rPr>
                <w:rFonts w:eastAsia="Times New Roman" w:cs="Times New Roman"/>
                <w:sz w:val="12"/>
                <w:szCs w:val="12"/>
                <w:lang w:val="ru-RU"/>
              </w:rPr>
            </w:pPr>
            <w:r>
              <w:rPr>
                <w:rStyle w:val="a3"/>
                <w:rFonts w:eastAsia="Times New Roman"/>
                <w:sz w:val="13"/>
                <w:szCs w:val="13"/>
                <w:lang w:val="ru-RU"/>
              </w:rPr>
              <w:t xml:space="preserve">  </w:t>
            </w:r>
            <w:r>
              <w:rPr>
                <w:rStyle w:val="a3"/>
                <w:rFonts w:eastAsia="Times New Roman"/>
                <w:sz w:val="13"/>
                <w:szCs w:val="13"/>
                <w:u w:val="single"/>
                <w:lang w:val="ru-RU"/>
              </w:rPr>
              <w:t>Грант предоставляется заявителю на следующие цели:</w:t>
            </w:r>
          </w:p>
          <w:p w:rsidR="004C73B7" w:rsidRPr="00217675" w:rsidRDefault="004C73B7" w:rsidP="00301A53">
            <w:pPr>
              <w:pStyle w:val="Standard"/>
              <w:rPr>
                <w:lang w:val="ru-RU"/>
              </w:rPr>
            </w:pPr>
            <w:r>
              <w:rPr>
                <w:rStyle w:val="a3"/>
                <w:rFonts w:eastAsia="Times New Roman"/>
                <w:sz w:val="13"/>
                <w:szCs w:val="13"/>
                <w:lang w:val="ru-RU"/>
              </w:rPr>
              <w:t>-приобретение на территории Краснодарского края земельных участков из земель с/х назначения</w:t>
            </w:r>
          </w:p>
          <w:p w:rsidR="004C73B7" w:rsidRPr="00217675" w:rsidRDefault="004C73B7" w:rsidP="00301A53">
            <w:pPr>
              <w:pStyle w:val="Standard"/>
              <w:rPr>
                <w:lang w:val="ru-RU"/>
              </w:rPr>
            </w:pPr>
            <w:r>
              <w:rPr>
                <w:rStyle w:val="a3"/>
                <w:rFonts w:eastAsia="Times New Roman"/>
                <w:sz w:val="13"/>
                <w:szCs w:val="13"/>
                <w:lang w:val="ru-RU"/>
              </w:rPr>
              <w:t>-разработку проектной документации для строительства (реконструкции) на территории Краснодарского края производственных и складских зданий, помещений, предназначенных для производства, хранения и переработки сельскохозяйственной продукции;</w:t>
            </w:r>
          </w:p>
          <w:p w:rsidR="004C73B7" w:rsidRPr="00217675" w:rsidRDefault="004C73B7" w:rsidP="00301A53">
            <w:pPr>
              <w:pStyle w:val="Standard"/>
              <w:rPr>
                <w:lang w:val="ru-RU"/>
              </w:rPr>
            </w:pPr>
            <w:r>
              <w:rPr>
                <w:rStyle w:val="a3"/>
                <w:rFonts w:eastAsia="Times New Roman"/>
                <w:sz w:val="13"/>
                <w:szCs w:val="13"/>
                <w:lang w:val="ru-RU"/>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на территории Краснодарского края, необходимых для производства, хранения и переработки сельскохозяйственной продукции, а также их регистрацию;</w:t>
            </w:r>
          </w:p>
          <w:p w:rsidR="004C73B7" w:rsidRPr="00217675" w:rsidRDefault="004C73B7" w:rsidP="00301A53">
            <w:pPr>
              <w:pStyle w:val="Standard"/>
              <w:rPr>
                <w:lang w:val="ru-RU"/>
              </w:rPr>
            </w:pPr>
            <w:r>
              <w:rPr>
                <w:rStyle w:val="a3"/>
                <w:rFonts w:eastAsia="Times New Roman"/>
                <w:sz w:val="13"/>
                <w:szCs w:val="13"/>
                <w:lang w:val="ru-RU"/>
              </w:rPr>
              <w:t>-подключение производственных и складских зданий, помещений, пристроек и сооружений, расположенных на территории Краснодарского края и необходимых для производства, хранения и переработки сельскохозяйственной продукции, к инженерным сетям электрическим, вод</w:t>
            </w:r>
            <w:proofErr w:type="gramStart"/>
            <w:r>
              <w:rPr>
                <w:rStyle w:val="a3"/>
                <w:rFonts w:eastAsia="Times New Roman"/>
                <w:sz w:val="13"/>
                <w:szCs w:val="13"/>
                <w:lang w:val="ru-RU"/>
              </w:rPr>
              <w:t>о-</w:t>
            </w:r>
            <w:proofErr w:type="gramEnd"/>
            <w:r>
              <w:rPr>
                <w:rStyle w:val="a3"/>
                <w:rFonts w:eastAsia="Times New Roman"/>
                <w:sz w:val="13"/>
                <w:szCs w:val="13"/>
                <w:lang w:val="ru-RU"/>
              </w:rPr>
              <w:t>, газо- и теплопроводным сетям, дорожной инфраструктуре;</w:t>
            </w:r>
          </w:p>
          <w:p w:rsidR="004C73B7" w:rsidRPr="00217675" w:rsidRDefault="004C73B7" w:rsidP="00301A53">
            <w:pPr>
              <w:pStyle w:val="Standard"/>
              <w:rPr>
                <w:lang w:val="ru-RU"/>
              </w:rPr>
            </w:pPr>
            <w:r>
              <w:rPr>
                <w:rStyle w:val="a3"/>
                <w:rFonts w:eastAsia="Times New Roman"/>
                <w:sz w:val="13"/>
                <w:szCs w:val="13"/>
                <w:lang w:val="ru-RU"/>
              </w:rPr>
              <w:t>-приобретение с/х  животных,  с/х техники и инвентаря, грузового автомобильного транспорта, оборудования для производства и переработки сельскохозяйственной продукции.</w:t>
            </w:r>
          </w:p>
          <w:p w:rsidR="004C73B7" w:rsidRDefault="004C73B7" w:rsidP="00301A53">
            <w:pPr>
              <w:pStyle w:val="Textbody"/>
              <w:spacing w:after="0"/>
              <w:jc w:val="both"/>
              <w:rPr>
                <w:rFonts w:eastAsia="Times New Roman" w:cs="Times New Roman"/>
                <w:sz w:val="12"/>
                <w:szCs w:val="12"/>
                <w:lang w:val="ru-RU"/>
              </w:rPr>
            </w:pPr>
            <w:r>
              <w:rPr>
                <w:rFonts w:eastAsia="Times New Roman" w:cs="Times New Roman"/>
                <w:sz w:val="12"/>
                <w:szCs w:val="12"/>
                <w:lang w:val="ru-RU"/>
              </w:rPr>
              <w:t>Освоение гранта в течение 18 месяцев со дня получения</w:t>
            </w:r>
            <w:proofErr w:type="gramStart"/>
            <w:r>
              <w:rPr>
                <w:rFonts w:eastAsia="Times New Roman" w:cs="Times New Roman"/>
                <w:sz w:val="12"/>
                <w:szCs w:val="12"/>
                <w:lang w:val="ru-RU"/>
              </w:rPr>
              <w:t xml:space="preserve"> .</w:t>
            </w:r>
            <w:proofErr w:type="gramEnd"/>
            <w:r>
              <w:rPr>
                <w:rFonts w:eastAsia="Times New Roman" w:cs="Times New Roman"/>
                <w:sz w:val="12"/>
                <w:szCs w:val="12"/>
                <w:lang w:val="ru-RU"/>
              </w:rPr>
              <w:t xml:space="preserve">                  </w:t>
            </w:r>
            <w:r>
              <w:rPr>
                <w:rFonts w:eastAsia="Times New Roman" w:cs="Times New Roman"/>
                <w:b/>
                <w:bCs/>
                <w:sz w:val="12"/>
                <w:szCs w:val="12"/>
                <w:lang w:val="ru-RU"/>
              </w:rPr>
              <w:t xml:space="preserve">             </w:t>
            </w:r>
          </w:p>
          <w:p w:rsidR="004C73B7" w:rsidRDefault="004C73B7" w:rsidP="00301A53">
            <w:pPr>
              <w:pStyle w:val="Textbody"/>
              <w:spacing w:after="0"/>
              <w:jc w:val="both"/>
              <w:rPr>
                <w:rFonts w:eastAsia="Times New Roman" w:cs="Times New Roman"/>
                <w:b/>
                <w:bCs/>
                <w:sz w:val="12"/>
                <w:szCs w:val="12"/>
                <w:lang w:val="ru-RU"/>
              </w:rPr>
            </w:pPr>
            <w:r>
              <w:rPr>
                <w:rFonts w:eastAsia="Times New Roman" w:cs="Times New Roman"/>
                <w:b/>
                <w:bCs/>
                <w:sz w:val="12"/>
                <w:szCs w:val="12"/>
                <w:lang w:val="ru-RU"/>
              </w:rPr>
              <w:t xml:space="preserve">                         </w:t>
            </w:r>
          </w:p>
          <w:p w:rsidR="004C73B7" w:rsidRDefault="004C73B7" w:rsidP="00301A53">
            <w:pPr>
              <w:pStyle w:val="Textbody"/>
              <w:spacing w:after="0"/>
              <w:jc w:val="both"/>
              <w:rPr>
                <w:rFonts w:eastAsia="Times New Roman" w:cs="Times New Roman"/>
                <w:b/>
                <w:bCs/>
                <w:sz w:val="12"/>
                <w:szCs w:val="12"/>
                <w:lang w:val="ru-RU"/>
              </w:rPr>
            </w:pPr>
          </w:p>
          <w:p w:rsidR="004C73B7" w:rsidRDefault="004C73B7" w:rsidP="00301A53">
            <w:pPr>
              <w:pStyle w:val="Textbody"/>
              <w:spacing w:after="0"/>
              <w:jc w:val="both"/>
              <w:rPr>
                <w:rFonts w:eastAsia="Times New Roman" w:cs="Times New Roman"/>
                <w:sz w:val="12"/>
                <w:szCs w:val="12"/>
                <w:lang w:val="ru-RU"/>
              </w:rPr>
            </w:pPr>
            <w:r>
              <w:rPr>
                <w:rFonts w:eastAsia="Times New Roman" w:cs="Times New Roman"/>
                <w:b/>
                <w:bCs/>
                <w:sz w:val="12"/>
                <w:szCs w:val="12"/>
                <w:lang w:val="ru-RU"/>
              </w:rPr>
              <w:t xml:space="preserve">                          </w:t>
            </w:r>
            <w:r>
              <w:rPr>
                <w:rFonts w:eastAsia="Times New Roman" w:cs="Times New Roman"/>
                <w:b/>
                <w:bCs/>
                <w:sz w:val="16"/>
                <w:szCs w:val="16"/>
                <w:lang w:val="ru-RU"/>
              </w:rPr>
              <w:t xml:space="preserve"> Сельскохозяйственный потребительский кооператив</w:t>
            </w:r>
          </w:p>
          <w:p w:rsidR="004C73B7" w:rsidRDefault="004C73B7" w:rsidP="00301A53">
            <w:pPr>
              <w:pStyle w:val="Standard"/>
              <w:jc w:val="both"/>
              <w:rPr>
                <w:rFonts w:eastAsia="Times New Roman" w:cs="Times New Roman"/>
                <w:sz w:val="12"/>
                <w:szCs w:val="12"/>
                <w:lang w:val="ru-RU"/>
              </w:rPr>
            </w:pPr>
            <w:r>
              <w:rPr>
                <w:rFonts w:eastAsia="Times New Roman" w:cs="Times New Roman"/>
                <w:sz w:val="12"/>
                <w:szCs w:val="12"/>
                <w:lang w:val="ru-RU"/>
              </w:rPr>
              <w:t xml:space="preserve"> Сельскохозяйственный кооператив - организация, созданная сельскохозяйственными товаропроизводителями на основе добровольного членства для совместной производственной или иной </w:t>
            </w:r>
            <w:r>
              <w:rPr>
                <w:rFonts w:eastAsia="Times New Roman" w:cs="Times New Roman"/>
                <w:sz w:val="12"/>
                <w:szCs w:val="12"/>
                <w:lang w:val="ru-RU"/>
              </w:rPr>
              <w:lastRenderedPageBreak/>
              <w:t>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 кооператив) может быть создан в форме производственного или потребительского кооператива.</w:t>
            </w:r>
          </w:p>
          <w:p w:rsidR="004C73B7" w:rsidRPr="00217675" w:rsidRDefault="004C73B7" w:rsidP="00301A53">
            <w:pPr>
              <w:pStyle w:val="Standard"/>
              <w:jc w:val="both"/>
              <w:rPr>
                <w:rFonts w:eastAsia="Times New Roman"/>
                <w:sz w:val="12"/>
                <w:szCs w:val="12"/>
                <w:lang w:val="ru-RU"/>
              </w:rPr>
            </w:pPr>
            <w:r>
              <w:rPr>
                <w:rFonts w:eastAsia="Times New Roman" w:cs="Courier New"/>
                <w:b/>
                <w:bCs/>
                <w:sz w:val="12"/>
                <w:szCs w:val="12"/>
                <w:lang w:val="ru-RU"/>
              </w:rPr>
              <w:t xml:space="preserve">    </w:t>
            </w:r>
            <w:r>
              <w:rPr>
                <w:rFonts w:eastAsia="Times New Roman" w:cs="Times New Roman"/>
                <w:b/>
                <w:bCs/>
                <w:sz w:val="12"/>
                <w:szCs w:val="12"/>
                <w:u w:val="single"/>
                <w:lang w:val="ru-RU"/>
              </w:rPr>
              <w:t>Виды сельскохозяйственных потребительских кооперативов.</w:t>
            </w:r>
          </w:p>
          <w:p w:rsidR="004C73B7" w:rsidRPr="00217675" w:rsidRDefault="004C73B7" w:rsidP="00301A53">
            <w:pPr>
              <w:pStyle w:val="Standard"/>
              <w:jc w:val="both"/>
              <w:rPr>
                <w:rFonts w:eastAsia="Times New Roman" w:cs="Times New Roman"/>
                <w:sz w:val="12"/>
                <w:szCs w:val="12"/>
                <w:lang w:val="ru-RU"/>
              </w:rPr>
            </w:pPr>
            <w:r w:rsidRPr="00217675">
              <w:rPr>
                <w:rFonts w:eastAsia="Times New Roman" w:cs="Times New Roman"/>
                <w:sz w:val="12"/>
                <w:szCs w:val="12"/>
                <w:lang w:val="ru-RU"/>
              </w:rPr>
              <w:t xml:space="preserve">     </w:t>
            </w:r>
            <w:proofErr w:type="gramStart"/>
            <w:r w:rsidRPr="00217675">
              <w:rPr>
                <w:rFonts w:eastAsia="Times New Roman" w:cs="Times New Roman"/>
                <w:sz w:val="12"/>
                <w:szCs w:val="12"/>
                <w:lang w:val="ru-RU"/>
              </w:rPr>
              <w:t>В зависимости от вида деятельности сельскохозяйственные потребительские кооперативы подразделяются на перерабатывающие, сбытовые (торговые), обслуживающие, снабженческие, садоводческие, огороднические, животноводческие и иные кооперативы, созданные в соответствии с требованиями, предусмотренными пунктом 1 статьи 4 Федерального Закона от 08.12.1995 года №193-ФЗ «О сельскохозяйственной кооперации» для выполнения одного или нескольких из указанных в данной статье видов деятельности.</w:t>
            </w:r>
            <w:proofErr w:type="gramEnd"/>
          </w:p>
          <w:p w:rsidR="004C73B7" w:rsidRPr="00217675" w:rsidRDefault="004C73B7" w:rsidP="00301A53">
            <w:pPr>
              <w:pStyle w:val="Standard"/>
              <w:jc w:val="both"/>
              <w:rPr>
                <w:rFonts w:eastAsia="Times New Roman"/>
                <w:sz w:val="12"/>
                <w:szCs w:val="12"/>
                <w:lang w:val="ru-RU"/>
              </w:rPr>
            </w:pPr>
            <w:r w:rsidRPr="00217675">
              <w:rPr>
                <w:rFonts w:eastAsia="Times New Roman" w:cs="Times New Roman"/>
                <w:sz w:val="12"/>
                <w:szCs w:val="12"/>
                <w:lang w:val="ru-RU"/>
              </w:rPr>
              <w:t xml:space="preserve">  К </w:t>
            </w:r>
            <w:r w:rsidRPr="00217675">
              <w:rPr>
                <w:rFonts w:eastAsia="Times New Roman" w:cs="Times New Roman"/>
                <w:b/>
                <w:bCs/>
                <w:sz w:val="12"/>
                <w:szCs w:val="12"/>
                <w:lang w:val="ru-RU"/>
              </w:rPr>
              <w:t xml:space="preserve">перерабатывающим </w:t>
            </w:r>
            <w:r w:rsidRPr="00217675">
              <w:rPr>
                <w:rFonts w:eastAsia="Times New Roman" w:cs="Times New Roman"/>
                <w:sz w:val="12"/>
                <w:szCs w:val="12"/>
                <w:lang w:val="ru-RU"/>
              </w:rPr>
              <w:t>кооперативам относятся потребительские кооперативы, занимающиеся переработкой с/</w:t>
            </w:r>
            <w:r>
              <w:rPr>
                <w:rFonts w:eastAsia="Times New Roman" w:cs="Times New Roman"/>
                <w:sz w:val="12"/>
                <w:szCs w:val="12"/>
                <w:lang w:val="ru-RU"/>
              </w:rPr>
              <w:t>х</w:t>
            </w:r>
            <w:r w:rsidRPr="00217675">
              <w:rPr>
                <w:rFonts w:eastAsia="Times New Roman" w:cs="Times New Roman"/>
                <w:sz w:val="12"/>
                <w:szCs w:val="12"/>
                <w:lang w:val="ru-RU"/>
              </w:rPr>
              <w:t xml:space="preserve">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w:t>
            </w:r>
            <w:proofErr w:type="spellStart"/>
            <w:r w:rsidRPr="00217675">
              <w:rPr>
                <w:rFonts w:eastAsia="Times New Roman" w:cs="Times New Roman"/>
                <w:sz w:val="12"/>
                <w:szCs w:val="12"/>
                <w:lang w:val="ru-RU"/>
              </w:rPr>
              <w:t>лесо</w:t>
            </w:r>
            <w:proofErr w:type="spellEnd"/>
            <w:r w:rsidRPr="00217675">
              <w:rPr>
                <w:rFonts w:eastAsia="Times New Roman" w:cs="Times New Roman"/>
                <w:sz w:val="12"/>
                <w:szCs w:val="12"/>
                <w:lang w:val="ru-RU"/>
              </w:rPr>
              <w:t xml:space="preserve"> и пиломатериалов и других).</w:t>
            </w:r>
          </w:p>
          <w:p w:rsidR="004C73B7" w:rsidRPr="00217675" w:rsidRDefault="004C73B7" w:rsidP="00301A53">
            <w:pPr>
              <w:pStyle w:val="Standard"/>
              <w:jc w:val="both"/>
              <w:rPr>
                <w:rFonts w:eastAsia="Times New Roman"/>
                <w:sz w:val="12"/>
                <w:szCs w:val="12"/>
                <w:lang w:val="ru-RU"/>
              </w:rPr>
            </w:pPr>
            <w:r w:rsidRPr="00217675">
              <w:rPr>
                <w:rFonts w:eastAsia="Times New Roman" w:cs="Times New Roman"/>
                <w:b/>
                <w:bCs/>
                <w:sz w:val="12"/>
                <w:szCs w:val="12"/>
                <w:lang w:val="ru-RU"/>
              </w:rPr>
              <w:t xml:space="preserve">   </w:t>
            </w:r>
            <w:proofErr w:type="gramStart"/>
            <w:r w:rsidRPr="00217675">
              <w:rPr>
                <w:rFonts w:eastAsia="Times New Roman" w:cs="Times New Roman"/>
                <w:b/>
                <w:bCs/>
                <w:sz w:val="12"/>
                <w:szCs w:val="12"/>
                <w:lang w:val="ru-RU"/>
              </w:rPr>
              <w:t xml:space="preserve">Сбытовые (торговые) </w:t>
            </w:r>
            <w:r w:rsidRPr="00217675">
              <w:rPr>
                <w:rFonts w:eastAsia="Times New Roman" w:cs="Times New Roman"/>
                <w:sz w:val="12"/>
                <w:szCs w:val="12"/>
                <w:lang w:val="ru-RU"/>
              </w:rPr>
              <w:t>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roofErr w:type="gramEnd"/>
          </w:p>
          <w:p w:rsidR="004C73B7" w:rsidRPr="00217675" w:rsidRDefault="004C73B7" w:rsidP="00301A53">
            <w:pPr>
              <w:pStyle w:val="Standard"/>
              <w:jc w:val="both"/>
              <w:rPr>
                <w:rFonts w:eastAsia="Times New Roman"/>
                <w:sz w:val="12"/>
                <w:szCs w:val="12"/>
                <w:lang w:val="ru-RU"/>
              </w:rPr>
            </w:pPr>
            <w:r w:rsidRPr="00217675">
              <w:rPr>
                <w:rFonts w:eastAsia="Times New Roman" w:cs="Times New Roman"/>
                <w:b/>
                <w:bCs/>
                <w:sz w:val="12"/>
                <w:szCs w:val="12"/>
                <w:lang w:val="ru-RU"/>
              </w:rPr>
              <w:t xml:space="preserve">        </w:t>
            </w:r>
            <w:proofErr w:type="gramStart"/>
            <w:r w:rsidRPr="00217675">
              <w:rPr>
                <w:rFonts w:eastAsia="Times New Roman" w:cs="Times New Roman"/>
                <w:b/>
                <w:bCs/>
                <w:sz w:val="12"/>
                <w:szCs w:val="12"/>
                <w:lang w:val="ru-RU"/>
              </w:rPr>
              <w:t>Обслуживающие</w:t>
            </w:r>
            <w:r w:rsidRPr="00217675">
              <w:rPr>
                <w:rFonts w:eastAsia="Times New Roman" w:cs="Times New Roman"/>
                <w:sz w:val="12"/>
                <w:szCs w:val="12"/>
                <w:lang w:val="ru-RU"/>
              </w:rPr>
              <w:t xml:space="preserve">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w:t>
            </w:r>
            <w:r w:rsidRPr="00217675">
              <w:rPr>
                <w:rFonts w:eastAsia="Times New Roman" w:cs="Times New Roman"/>
                <w:b/>
                <w:bCs/>
                <w:sz w:val="12"/>
                <w:szCs w:val="12"/>
                <w:lang w:val="ru-RU"/>
              </w:rPr>
              <w:t xml:space="preserve"> </w:t>
            </w:r>
            <w:r w:rsidRPr="00217675">
              <w:rPr>
                <w:rFonts w:eastAsia="Times New Roman" w:cs="Times New Roman"/>
                <w:sz w:val="12"/>
                <w:szCs w:val="12"/>
                <w:lang w:val="ru-RU"/>
              </w:rPr>
              <w:t>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roofErr w:type="gramEnd"/>
          </w:p>
          <w:p w:rsidR="004C73B7" w:rsidRPr="00217675" w:rsidRDefault="004C73B7" w:rsidP="00301A53">
            <w:pPr>
              <w:pStyle w:val="Standard"/>
              <w:jc w:val="both"/>
              <w:rPr>
                <w:rFonts w:eastAsia="Times New Roman"/>
                <w:sz w:val="12"/>
                <w:szCs w:val="12"/>
                <w:lang w:val="ru-RU"/>
              </w:rPr>
            </w:pPr>
            <w:r w:rsidRPr="00217675">
              <w:rPr>
                <w:rFonts w:eastAsia="Times New Roman" w:cs="Times New Roman"/>
                <w:b/>
                <w:bCs/>
                <w:sz w:val="12"/>
                <w:szCs w:val="12"/>
                <w:lang w:val="ru-RU"/>
              </w:rPr>
              <w:t xml:space="preserve">    </w:t>
            </w:r>
            <w:proofErr w:type="gramStart"/>
            <w:r w:rsidRPr="00217675">
              <w:rPr>
                <w:rFonts w:eastAsia="Times New Roman" w:cs="Times New Roman"/>
                <w:b/>
                <w:bCs/>
                <w:sz w:val="12"/>
                <w:szCs w:val="12"/>
                <w:lang w:val="ru-RU"/>
              </w:rPr>
              <w:t>Снабженческие</w:t>
            </w:r>
            <w:r w:rsidRPr="00217675">
              <w:rPr>
                <w:rFonts w:eastAsia="Times New Roman" w:cs="Times New Roman"/>
                <w:sz w:val="12"/>
                <w:szCs w:val="12"/>
                <w:lang w:val="ru-RU"/>
              </w:rPr>
              <w:t xml:space="preserve">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с/х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w:t>
            </w:r>
            <w:proofErr w:type="gramEnd"/>
            <w:r w:rsidRPr="00217675">
              <w:rPr>
                <w:rFonts w:eastAsia="Times New Roman" w:cs="Times New Roman"/>
                <w:sz w:val="12"/>
                <w:szCs w:val="12"/>
                <w:lang w:val="ru-RU"/>
              </w:rPr>
              <w:t xml:space="preserve"> закупки и поставки с/</w:t>
            </w:r>
            <w:r>
              <w:rPr>
                <w:rFonts w:eastAsia="Times New Roman" w:cs="Times New Roman"/>
                <w:sz w:val="12"/>
                <w:szCs w:val="12"/>
                <w:lang w:val="ru-RU"/>
              </w:rPr>
              <w:t xml:space="preserve">х </w:t>
            </w:r>
            <w:r w:rsidRPr="00217675">
              <w:rPr>
                <w:rFonts w:eastAsia="Times New Roman" w:cs="Times New Roman"/>
                <w:sz w:val="12"/>
                <w:szCs w:val="12"/>
                <w:lang w:val="ru-RU"/>
              </w:rPr>
              <w:t>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4C73B7" w:rsidRDefault="004C73B7" w:rsidP="00301A53">
            <w:pPr>
              <w:pStyle w:val="ConsPlusNormal"/>
              <w:widowControl/>
              <w:ind w:firstLine="0"/>
              <w:jc w:val="both"/>
              <w:rPr>
                <w:rFonts w:ascii="Times New Roman" w:hAnsi="Times New Roman"/>
                <w:sz w:val="12"/>
                <w:szCs w:val="12"/>
              </w:rPr>
            </w:pPr>
            <w:r>
              <w:rPr>
                <w:rFonts w:ascii="Times New Roman" w:hAnsi="Times New Roman" w:cs="Times New Roman"/>
                <w:b/>
                <w:bCs/>
                <w:sz w:val="12"/>
                <w:szCs w:val="12"/>
              </w:rPr>
              <w:t xml:space="preserve">     Садоводческие, огороднические и животноводческие</w:t>
            </w:r>
            <w:r>
              <w:rPr>
                <w:rFonts w:ascii="Times New Roman" w:hAnsi="Times New Roman" w:cs="Times New Roman"/>
                <w:sz w:val="12"/>
                <w:szCs w:val="12"/>
              </w:rPr>
              <w:t xml:space="preserve"> кооперативы образуются для оказания комплекса услуг по производству, переработке и сбыту продукции растениеводства и животноводства.</w:t>
            </w:r>
          </w:p>
          <w:p w:rsidR="004C73B7" w:rsidRPr="00217675" w:rsidRDefault="004C73B7" w:rsidP="00301A53">
            <w:pPr>
              <w:pStyle w:val="Standard"/>
              <w:jc w:val="both"/>
              <w:rPr>
                <w:rFonts w:eastAsia="Times New Roman" w:cs="Times New Roman"/>
                <w:sz w:val="12"/>
                <w:szCs w:val="12"/>
                <w:lang w:val="ru-RU"/>
              </w:rPr>
            </w:pPr>
            <w:r w:rsidRPr="00217675">
              <w:rPr>
                <w:rFonts w:eastAsia="Times New Roman" w:cs="Times New Roman"/>
                <w:sz w:val="12"/>
                <w:szCs w:val="12"/>
                <w:lang w:val="ru-RU"/>
              </w:rPr>
              <w:t xml:space="preserve">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являющихся некоммерческими организациями.</w:t>
            </w:r>
          </w:p>
          <w:p w:rsidR="004C73B7" w:rsidRPr="00217675" w:rsidRDefault="004C73B7" w:rsidP="00301A53">
            <w:pPr>
              <w:pStyle w:val="Textbody"/>
              <w:spacing w:after="0"/>
              <w:jc w:val="center"/>
              <w:rPr>
                <w:rFonts w:eastAsia="Times New Roman" w:cs="Times New Roman"/>
                <w:b/>
                <w:bCs/>
                <w:color w:val="000000"/>
                <w:sz w:val="12"/>
                <w:szCs w:val="12"/>
                <w:u w:val="single"/>
                <w:lang w:val="ru-RU"/>
              </w:rPr>
            </w:pPr>
            <w:r w:rsidRPr="00217675">
              <w:rPr>
                <w:rFonts w:eastAsia="Times New Roman" w:cs="Times New Roman"/>
                <w:b/>
                <w:bCs/>
                <w:color w:val="000000"/>
                <w:sz w:val="12"/>
                <w:szCs w:val="12"/>
                <w:lang w:val="ru-RU"/>
              </w:rPr>
              <w:t xml:space="preserve"> </w:t>
            </w:r>
            <w:r w:rsidRPr="00217675">
              <w:rPr>
                <w:rFonts w:eastAsia="Times New Roman" w:cs="Times New Roman"/>
                <w:b/>
                <w:bCs/>
                <w:color w:val="000000"/>
                <w:sz w:val="12"/>
                <w:szCs w:val="12"/>
                <w:u w:val="single"/>
                <w:lang w:val="ru-RU"/>
              </w:rPr>
              <w:t xml:space="preserve"> Порядок образования кооператива</w:t>
            </w:r>
          </w:p>
          <w:p w:rsidR="004C73B7" w:rsidRPr="00217675" w:rsidRDefault="004C73B7" w:rsidP="00301A53">
            <w:pPr>
              <w:pStyle w:val="Textbody"/>
              <w:spacing w:after="0"/>
              <w:jc w:val="both"/>
              <w:rPr>
                <w:rFonts w:eastAsia="Times New Roman"/>
                <w:sz w:val="12"/>
                <w:szCs w:val="12"/>
                <w:lang w:val="ru-RU"/>
              </w:rPr>
            </w:pPr>
            <w:r w:rsidRPr="00217675">
              <w:rPr>
                <w:rFonts w:eastAsia="Times New Roman" w:cs="Times New Roman"/>
                <w:sz w:val="12"/>
                <w:szCs w:val="12"/>
                <w:lang w:val="ru-RU"/>
              </w:rPr>
              <w:t xml:space="preserve">        Для создания и регистрации сельскохозяйственного потребительского кооператива необходимо провести: 1.Информационно-консультационную работу в пределах потенциальной территории действия кооператива; 2.Создать организационный комитет; 3.Разработать бизнес-план (технико-экономическое обоснование) создания и деятельности кооператива. </w:t>
            </w:r>
            <w:proofErr w:type="gramStart"/>
            <w:r>
              <w:rPr>
                <w:rFonts w:eastAsia="Times New Roman" w:cs="Times New Roman"/>
                <w:sz w:val="12"/>
                <w:szCs w:val="12"/>
                <w:lang w:val="ru-RU"/>
              </w:rPr>
              <w:t>К</w:t>
            </w:r>
            <w:r w:rsidRPr="00217675">
              <w:rPr>
                <w:rFonts w:eastAsia="Times New Roman" w:cs="Times New Roman"/>
                <w:sz w:val="12"/>
                <w:szCs w:val="12"/>
                <w:lang w:val="ru-RU"/>
              </w:rPr>
              <w:t>оторый</w:t>
            </w:r>
            <w:proofErr w:type="gramEnd"/>
            <w:r w:rsidRPr="00217675">
              <w:rPr>
                <w:rFonts w:eastAsia="Times New Roman" w:cs="Times New Roman"/>
                <w:sz w:val="12"/>
                <w:szCs w:val="12"/>
                <w:lang w:val="ru-RU"/>
              </w:rPr>
              <w:t>, как правило, предназначен для оценки перспектив развития и эффективности деятельности отдельной организации как самостоятельной хозяйствующей единицы. Цель бизнес плана – спланировать хозяйственную деятельность организации на ближайшую перспективу</w:t>
            </w:r>
            <w:proofErr w:type="gramStart"/>
            <w:r w:rsidRPr="00217675">
              <w:rPr>
                <w:rFonts w:eastAsia="Times New Roman" w:cs="Times New Roman"/>
                <w:sz w:val="12"/>
                <w:szCs w:val="12"/>
                <w:lang w:val="ru-RU"/>
              </w:rPr>
              <w:t xml:space="preserve">.; </w:t>
            </w:r>
            <w:proofErr w:type="gramEnd"/>
            <w:r w:rsidRPr="00217675">
              <w:rPr>
                <w:rFonts w:eastAsia="Times New Roman" w:cs="Times New Roman"/>
                <w:sz w:val="12"/>
                <w:szCs w:val="12"/>
                <w:lang w:val="ru-RU"/>
              </w:rPr>
              <w:t>4.Разработать устав кооператива; 5.Подготовить и провести учредительное собрание кооператива; 6.Подготовить и сдать документы на регистрацию;7.Изготовить печать;8.Открыть расчетный счет (</w:t>
            </w:r>
            <w:proofErr w:type="spellStart"/>
            <w:r w:rsidRPr="00217675">
              <w:rPr>
                <w:rFonts w:eastAsia="Times New Roman" w:cs="Times New Roman"/>
                <w:sz w:val="12"/>
                <w:szCs w:val="12"/>
                <w:lang w:val="ru-RU"/>
              </w:rPr>
              <w:t>пп</w:t>
            </w:r>
            <w:proofErr w:type="spellEnd"/>
            <w:r w:rsidRPr="00217675">
              <w:rPr>
                <w:rFonts w:eastAsia="Times New Roman" w:cs="Times New Roman"/>
                <w:sz w:val="12"/>
                <w:szCs w:val="12"/>
                <w:lang w:val="ru-RU"/>
              </w:rPr>
              <w:t>. 7 и 8 – после регистрации).</w:t>
            </w:r>
          </w:p>
          <w:p w:rsidR="004C73B7" w:rsidRPr="00217675" w:rsidRDefault="004C73B7" w:rsidP="00301A53">
            <w:pPr>
              <w:pStyle w:val="Textbody"/>
              <w:spacing w:after="0"/>
              <w:jc w:val="both"/>
              <w:rPr>
                <w:rFonts w:eastAsia="Times New Roman" w:cs="Times New Roman"/>
                <w:sz w:val="12"/>
                <w:szCs w:val="12"/>
                <w:lang w:val="ru-RU"/>
              </w:rPr>
            </w:pPr>
          </w:p>
          <w:p w:rsidR="004C73B7" w:rsidRPr="00217675" w:rsidRDefault="004C73B7" w:rsidP="00301A53">
            <w:pPr>
              <w:pStyle w:val="Textbody"/>
              <w:spacing w:after="0"/>
              <w:jc w:val="both"/>
              <w:rPr>
                <w:rFonts w:eastAsia="Times New Roman"/>
                <w:sz w:val="12"/>
                <w:szCs w:val="12"/>
                <w:lang w:val="ru-RU"/>
              </w:rPr>
            </w:pPr>
            <w:r w:rsidRPr="00217675">
              <w:rPr>
                <w:rFonts w:eastAsia="Times New Roman" w:cs="Times New Roman"/>
                <w:sz w:val="12"/>
                <w:szCs w:val="12"/>
                <w:lang w:val="ru-RU"/>
              </w:rPr>
              <w:t xml:space="preserve">                                                          </w:t>
            </w:r>
            <w:r w:rsidRPr="00217675">
              <w:rPr>
                <w:rFonts w:eastAsia="Times New Roman" w:cs="Times New Roman"/>
                <w:sz w:val="14"/>
                <w:szCs w:val="14"/>
                <w:lang w:val="ru-RU"/>
              </w:rPr>
              <w:t xml:space="preserve">    </w:t>
            </w:r>
            <w:r w:rsidRPr="00217675">
              <w:rPr>
                <w:rFonts w:eastAsia="Times New Roman" w:cs="Times New Roman"/>
                <w:b/>
                <w:bCs/>
                <w:sz w:val="14"/>
                <w:szCs w:val="14"/>
                <w:u w:val="single"/>
                <w:lang w:val="ru-RU"/>
              </w:rPr>
              <w:t>Государственная поддержка</w:t>
            </w:r>
          </w:p>
          <w:p w:rsidR="004C73B7" w:rsidRPr="00217675" w:rsidRDefault="004C73B7" w:rsidP="00301A53">
            <w:pPr>
              <w:pStyle w:val="Textbody"/>
              <w:spacing w:after="0"/>
              <w:jc w:val="both"/>
              <w:rPr>
                <w:rFonts w:eastAsia="Times New Roman" w:cs="Times New Roman"/>
                <w:b/>
                <w:bCs/>
                <w:sz w:val="14"/>
                <w:szCs w:val="14"/>
                <w:u w:val="single"/>
                <w:lang w:val="ru-RU"/>
              </w:rPr>
            </w:pPr>
            <w:r w:rsidRPr="00217675">
              <w:rPr>
                <w:rFonts w:eastAsia="Times New Roman" w:cs="Times New Roman"/>
                <w:b/>
                <w:bCs/>
                <w:sz w:val="14"/>
                <w:szCs w:val="14"/>
                <w:u w:val="single"/>
                <w:lang w:val="ru-RU"/>
              </w:rPr>
              <w:t>сельскохозяйственных потребительских кооперативов Краснодарского края</w:t>
            </w:r>
          </w:p>
          <w:p w:rsidR="004C73B7" w:rsidRPr="00217675" w:rsidRDefault="004C73B7" w:rsidP="00301A53">
            <w:pPr>
              <w:pStyle w:val="Textbody"/>
              <w:spacing w:after="0"/>
              <w:jc w:val="both"/>
              <w:rPr>
                <w:rFonts w:eastAsia="Times New Roman" w:cs="Times New Roman"/>
                <w:sz w:val="14"/>
                <w:szCs w:val="14"/>
                <w:lang w:val="ru-RU"/>
              </w:rPr>
            </w:pPr>
            <w:r w:rsidRPr="00217675">
              <w:rPr>
                <w:rFonts w:eastAsia="Times New Roman" w:cs="Times New Roman"/>
                <w:sz w:val="14"/>
                <w:szCs w:val="14"/>
                <w:lang w:val="ru-RU"/>
              </w:rPr>
              <w:t xml:space="preserve">    </w:t>
            </w:r>
            <w:r>
              <w:rPr>
                <w:rFonts w:eastAsia="Times New Roman" w:cs="Times New Roman"/>
                <w:sz w:val="14"/>
                <w:szCs w:val="14"/>
                <w:lang w:val="ru-RU"/>
              </w:rPr>
              <w:t>С</w:t>
            </w:r>
            <w:r w:rsidRPr="00217675">
              <w:rPr>
                <w:rFonts w:eastAsia="Times New Roman" w:cs="Times New Roman"/>
                <w:sz w:val="14"/>
                <w:szCs w:val="14"/>
                <w:lang w:val="ru-RU"/>
              </w:rPr>
              <w:t xml:space="preserve">ельскохозяйственные потребительские кооперативы вправе претендовать на получение государственной поддержки (грант) в министерстве сельского хозяйства и перерабатывающей промышленности Краснодарского края в качестве </w:t>
            </w:r>
            <w:proofErr w:type="spellStart"/>
            <w:r w:rsidRPr="00217675">
              <w:rPr>
                <w:rFonts w:eastAsia="Times New Roman" w:cs="Times New Roman"/>
                <w:sz w:val="14"/>
                <w:szCs w:val="14"/>
                <w:lang w:val="ru-RU"/>
              </w:rPr>
              <w:t>сельхозтоваропроизводителей</w:t>
            </w:r>
            <w:proofErr w:type="spellEnd"/>
            <w:r w:rsidRPr="00217675">
              <w:rPr>
                <w:rFonts w:eastAsia="Times New Roman" w:cs="Times New Roman"/>
                <w:sz w:val="14"/>
                <w:szCs w:val="14"/>
                <w:lang w:val="ru-RU"/>
              </w:rPr>
              <w:t xml:space="preserve"> на развитие материально-технической базы кооператива.</w:t>
            </w:r>
          </w:p>
          <w:p w:rsidR="004C73B7" w:rsidRPr="00217675" w:rsidRDefault="004C73B7" w:rsidP="00301A53">
            <w:pPr>
              <w:pStyle w:val="Textbody"/>
              <w:spacing w:after="0"/>
              <w:jc w:val="both"/>
              <w:rPr>
                <w:rFonts w:eastAsia="Times New Roman" w:cs="Times New Roman"/>
                <w:sz w:val="14"/>
                <w:szCs w:val="14"/>
                <w:lang w:val="ru-RU"/>
              </w:rPr>
            </w:pPr>
          </w:p>
          <w:p w:rsidR="004C73B7" w:rsidRPr="00217675" w:rsidRDefault="004C73B7" w:rsidP="00301A53">
            <w:pPr>
              <w:pStyle w:val="Textbody"/>
              <w:spacing w:after="0"/>
              <w:jc w:val="both"/>
              <w:rPr>
                <w:rFonts w:eastAsia="Times New Roman"/>
                <w:sz w:val="14"/>
                <w:szCs w:val="14"/>
                <w:lang w:val="ru-RU"/>
              </w:rPr>
            </w:pPr>
            <w:r>
              <w:rPr>
                <w:rFonts w:eastAsia="Times New Roman" w:cs="Times New Roman"/>
                <w:sz w:val="14"/>
                <w:szCs w:val="14"/>
                <w:lang w:val="ru-RU"/>
              </w:rPr>
              <w:t xml:space="preserve">                                    </w:t>
            </w:r>
            <w:r>
              <w:rPr>
                <w:rFonts w:eastAsia="Times New Roman" w:cs="Times New Roman"/>
                <w:b/>
                <w:bCs/>
                <w:sz w:val="14"/>
                <w:szCs w:val="14"/>
                <w:u w:val="single"/>
                <w:lang w:val="ru-RU"/>
              </w:rPr>
              <w:t xml:space="preserve"> Финансовая помощь для малого бизнеса</w:t>
            </w:r>
          </w:p>
          <w:p w:rsidR="004C73B7" w:rsidRPr="00217675" w:rsidRDefault="004C73B7" w:rsidP="00301A53">
            <w:pPr>
              <w:pStyle w:val="Textbody"/>
              <w:spacing w:after="0"/>
              <w:jc w:val="both"/>
              <w:rPr>
                <w:rFonts w:eastAsia="Times New Roman"/>
                <w:sz w:val="14"/>
                <w:szCs w:val="14"/>
                <w:lang w:val="ru-RU"/>
              </w:rPr>
            </w:pPr>
            <w:r w:rsidRPr="00217675">
              <w:rPr>
                <w:rFonts w:eastAsia="Times New Roman" w:cs="Times New Roman"/>
                <w:color w:val="000000"/>
                <w:sz w:val="14"/>
                <w:szCs w:val="14"/>
                <w:lang w:val="ru-RU"/>
              </w:rPr>
              <w:t xml:space="preserve">   Финансовую помощь при создании потребительских кооперативов и сельскохозяйственного бизнеса, можно получить в </w:t>
            </w:r>
            <w:proofErr w:type="spellStart"/>
            <w:r w:rsidRPr="00217675">
              <w:rPr>
                <w:rFonts w:eastAsia="Times New Roman" w:cs="Times New Roman"/>
                <w:color w:val="000000"/>
                <w:sz w:val="14"/>
                <w:szCs w:val="14"/>
                <w:lang w:val="ru-RU"/>
              </w:rPr>
              <w:t>микрокредит</w:t>
            </w:r>
            <w:r>
              <w:rPr>
                <w:rFonts w:eastAsia="Times New Roman" w:cs="Times New Roman"/>
                <w:color w:val="000000"/>
                <w:sz w:val="14"/>
                <w:szCs w:val="14"/>
                <w:lang w:val="ru-RU"/>
              </w:rPr>
              <w:t>ной</w:t>
            </w:r>
            <w:proofErr w:type="spellEnd"/>
            <w:r w:rsidRPr="00217675">
              <w:rPr>
                <w:rFonts w:eastAsia="Times New Roman" w:cs="Times New Roman"/>
                <w:color w:val="000000"/>
                <w:sz w:val="14"/>
                <w:szCs w:val="14"/>
                <w:lang w:val="ru-RU"/>
              </w:rPr>
              <w:t xml:space="preserve"> компани</w:t>
            </w:r>
            <w:r>
              <w:rPr>
                <w:rFonts w:eastAsia="Times New Roman" w:cs="Times New Roman"/>
                <w:color w:val="000000"/>
                <w:sz w:val="14"/>
                <w:szCs w:val="14"/>
                <w:lang w:val="ru-RU"/>
              </w:rPr>
              <w:t>и</w:t>
            </w:r>
            <w:r w:rsidRPr="00217675">
              <w:rPr>
                <w:rFonts w:eastAsia="Times New Roman" w:cs="Times New Roman"/>
                <w:color w:val="000000"/>
                <w:sz w:val="14"/>
                <w:szCs w:val="14"/>
                <w:lang w:val="ru-RU"/>
              </w:rPr>
              <w:t xml:space="preserve"> "Фонд микрофинансирования субъектов малого и среднего предпринимательства Краснодарского </w:t>
            </w:r>
            <w:proofErr w:type="spellStart"/>
            <w:r w:rsidRPr="00217675">
              <w:rPr>
                <w:rFonts w:eastAsia="Times New Roman" w:cs="Times New Roman"/>
                <w:color w:val="000000"/>
                <w:sz w:val="14"/>
                <w:szCs w:val="14"/>
                <w:lang w:val="ru-RU"/>
              </w:rPr>
              <w:t>края"</w:t>
            </w:r>
            <w:proofErr w:type="gramStart"/>
            <w:r w:rsidRPr="00217675">
              <w:rPr>
                <w:rFonts w:eastAsia="Times New Roman" w:cs="Times New Roman"/>
                <w:color w:val="000000"/>
                <w:sz w:val="14"/>
                <w:szCs w:val="14"/>
                <w:lang w:val="ru-RU"/>
              </w:rPr>
              <w:t>.</w:t>
            </w:r>
            <w:r w:rsidRPr="00217675">
              <w:rPr>
                <w:rFonts w:eastAsia="Times New Roman" w:cs="Times New Roman"/>
                <w:sz w:val="14"/>
                <w:szCs w:val="14"/>
                <w:lang w:val="ru-RU"/>
              </w:rPr>
              <w:t>О</w:t>
            </w:r>
            <w:proofErr w:type="gramEnd"/>
            <w:r w:rsidRPr="00217675">
              <w:rPr>
                <w:rFonts w:eastAsia="Times New Roman" w:cs="Times New Roman"/>
                <w:sz w:val="14"/>
                <w:szCs w:val="14"/>
                <w:lang w:val="ru-RU"/>
              </w:rPr>
              <w:t>сновным</w:t>
            </w:r>
            <w:proofErr w:type="spellEnd"/>
            <w:r w:rsidRPr="00217675">
              <w:rPr>
                <w:rFonts w:eastAsia="Times New Roman" w:cs="Times New Roman"/>
                <w:sz w:val="14"/>
                <w:szCs w:val="14"/>
                <w:lang w:val="ru-RU"/>
              </w:rPr>
              <w:t xml:space="preserve"> видом деятельности Фонда является предоставление </w:t>
            </w:r>
            <w:proofErr w:type="spellStart"/>
            <w:r w:rsidRPr="00217675">
              <w:rPr>
                <w:rFonts w:eastAsia="Times New Roman" w:cs="Times New Roman"/>
                <w:sz w:val="14"/>
                <w:szCs w:val="14"/>
                <w:lang w:val="ru-RU"/>
              </w:rPr>
              <w:t>микрозаймов</w:t>
            </w:r>
            <w:proofErr w:type="spellEnd"/>
            <w:r w:rsidRPr="00217675">
              <w:rPr>
                <w:rFonts w:eastAsia="Times New Roman" w:cs="Times New Roman"/>
                <w:sz w:val="14"/>
                <w:szCs w:val="14"/>
                <w:lang w:val="ru-RU"/>
              </w:rPr>
              <w:t xml:space="preserve">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3 000 000 рублей сроком до 3 лет. Главной целью деятельности Фонда является обеспечение доступа субъектов малого и среднего предпринимательства Краснодарского края к финансовым ресурсам.</w:t>
            </w:r>
          </w:p>
          <w:p w:rsidR="004C73B7" w:rsidRPr="00217675" w:rsidRDefault="004C73B7" w:rsidP="00301A53">
            <w:pPr>
              <w:pStyle w:val="Textbody"/>
              <w:spacing w:after="0"/>
              <w:jc w:val="both"/>
              <w:rPr>
                <w:lang w:val="ru-RU"/>
              </w:rPr>
            </w:pPr>
            <w:r w:rsidRPr="00217675">
              <w:rPr>
                <w:rFonts w:eastAsia="Times New Roman" w:cs="Times New Roman"/>
                <w:sz w:val="14"/>
                <w:szCs w:val="14"/>
                <w:lang w:val="ru-RU"/>
              </w:rPr>
              <w:t xml:space="preserve">       Контакты: г. Краснодар, ул. </w:t>
            </w:r>
            <w:proofErr w:type="gramStart"/>
            <w:r w:rsidRPr="00217675">
              <w:rPr>
                <w:rFonts w:eastAsia="Times New Roman" w:cs="Times New Roman"/>
                <w:sz w:val="14"/>
                <w:szCs w:val="14"/>
                <w:lang w:val="ru-RU"/>
              </w:rPr>
              <w:t>Трамвайная</w:t>
            </w:r>
            <w:proofErr w:type="gramEnd"/>
            <w:r w:rsidRPr="00217675">
              <w:rPr>
                <w:rFonts w:eastAsia="Times New Roman" w:cs="Times New Roman"/>
                <w:sz w:val="14"/>
                <w:szCs w:val="14"/>
                <w:lang w:val="ru-RU"/>
              </w:rPr>
              <w:t xml:space="preserve">, 2/6, тел. +7(861) 298-08-08, </w:t>
            </w:r>
            <w:r>
              <w:rPr>
                <w:rFonts w:eastAsia="Times New Roman" w:cs="Times New Roman"/>
                <w:sz w:val="14"/>
                <w:szCs w:val="14"/>
              </w:rPr>
              <w:t>e</w:t>
            </w:r>
            <w:r w:rsidRPr="00217675">
              <w:rPr>
                <w:rFonts w:eastAsia="Times New Roman" w:cs="Times New Roman"/>
                <w:sz w:val="14"/>
                <w:szCs w:val="14"/>
                <w:lang w:val="ru-RU"/>
              </w:rPr>
              <w:t>-</w:t>
            </w:r>
            <w:r>
              <w:rPr>
                <w:rFonts w:eastAsia="Times New Roman" w:cs="Times New Roman"/>
                <w:sz w:val="14"/>
                <w:szCs w:val="14"/>
              </w:rPr>
              <w:t>mail</w:t>
            </w:r>
            <w:r w:rsidRPr="00217675">
              <w:rPr>
                <w:rFonts w:eastAsia="Times New Roman" w:cs="Times New Roman"/>
                <w:sz w:val="14"/>
                <w:szCs w:val="14"/>
                <w:lang w:val="ru-RU"/>
              </w:rPr>
              <w:t xml:space="preserve">: </w:t>
            </w:r>
            <w:hyperlink r:id="rId5" w:history="1">
              <w:r>
                <w:rPr>
                  <w:rStyle w:val="Internetlink"/>
                  <w:rFonts w:eastAsia="Times New Roman" w:cs="Times New Roman"/>
                  <w:sz w:val="14"/>
                  <w:szCs w:val="14"/>
                </w:rPr>
                <w:t>info</w:t>
              </w:r>
              <w:r w:rsidRPr="00217675">
                <w:rPr>
                  <w:rStyle w:val="Internetlink"/>
                  <w:rFonts w:eastAsia="Times New Roman" w:cs="Times New Roman"/>
                  <w:sz w:val="14"/>
                  <w:szCs w:val="14"/>
                  <w:lang w:val="ru-RU"/>
                </w:rPr>
                <w:t>@</w:t>
              </w:r>
              <w:r>
                <w:rPr>
                  <w:rStyle w:val="Internetlink"/>
                  <w:rFonts w:eastAsia="Times New Roman" w:cs="Times New Roman"/>
                  <w:sz w:val="14"/>
                  <w:szCs w:val="14"/>
                </w:rPr>
                <w:t>fmkk</w:t>
              </w:r>
              <w:r w:rsidRPr="00217675">
                <w:rPr>
                  <w:rStyle w:val="Internetlink"/>
                  <w:rFonts w:eastAsia="Times New Roman" w:cs="Times New Roman"/>
                  <w:sz w:val="14"/>
                  <w:szCs w:val="14"/>
                  <w:lang w:val="ru-RU"/>
                </w:rPr>
                <w:t>.</w:t>
              </w:r>
              <w:r>
                <w:rPr>
                  <w:rStyle w:val="Internetlink"/>
                  <w:rFonts w:eastAsia="Times New Roman" w:cs="Times New Roman"/>
                  <w:sz w:val="14"/>
                  <w:szCs w:val="14"/>
                </w:rPr>
                <w:t>ru</w:t>
              </w:r>
            </w:hyperlink>
            <w:r w:rsidRPr="00217675">
              <w:rPr>
                <w:rFonts w:eastAsia="Times New Roman" w:cs="Times New Roman"/>
                <w:sz w:val="14"/>
                <w:szCs w:val="14"/>
                <w:lang w:val="ru-RU"/>
              </w:rPr>
              <w:t xml:space="preserve">., для ознакомления с видами  и условиями займов: </w:t>
            </w:r>
            <w:r>
              <w:rPr>
                <w:rFonts w:eastAsia="Times New Roman" w:cs="Times New Roman"/>
                <w:sz w:val="14"/>
                <w:szCs w:val="14"/>
              </w:rPr>
              <w:t>http</w:t>
            </w:r>
            <w:r w:rsidRPr="00217675">
              <w:rPr>
                <w:rFonts w:eastAsia="Times New Roman" w:cs="Times New Roman"/>
                <w:sz w:val="14"/>
                <w:szCs w:val="14"/>
                <w:lang w:val="ru-RU"/>
              </w:rPr>
              <w:t>://</w:t>
            </w:r>
            <w:r>
              <w:rPr>
                <w:rFonts w:eastAsia="Times New Roman" w:cs="Times New Roman"/>
                <w:sz w:val="14"/>
                <w:szCs w:val="14"/>
              </w:rPr>
              <w:t>fmkk</w:t>
            </w:r>
            <w:r w:rsidRPr="00217675">
              <w:rPr>
                <w:rFonts w:eastAsia="Times New Roman" w:cs="Times New Roman"/>
                <w:sz w:val="14"/>
                <w:szCs w:val="14"/>
                <w:lang w:val="ru-RU"/>
              </w:rPr>
              <w:t>.</w:t>
            </w:r>
            <w:r>
              <w:rPr>
                <w:rFonts w:eastAsia="Times New Roman" w:cs="Times New Roman"/>
                <w:sz w:val="14"/>
                <w:szCs w:val="14"/>
              </w:rPr>
              <w:t>ru</w:t>
            </w:r>
            <w:r w:rsidRPr="00217675">
              <w:rPr>
                <w:rFonts w:eastAsia="Times New Roman" w:cs="Times New Roman"/>
                <w:sz w:val="14"/>
                <w:szCs w:val="14"/>
                <w:lang w:val="ru-RU"/>
              </w:rPr>
              <w:t>.</w:t>
            </w:r>
          </w:p>
          <w:p w:rsidR="004C73B7" w:rsidRPr="00217675" w:rsidRDefault="004C73B7" w:rsidP="00301A53">
            <w:pPr>
              <w:pStyle w:val="Textbody"/>
              <w:spacing w:after="0"/>
              <w:jc w:val="center"/>
              <w:rPr>
                <w:rFonts w:eastAsia="Times New Roman" w:cs="Times New Roman"/>
                <w:b/>
                <w:bCs/>
                <w:sz w:val="14"/>
                <w:szCs w:val="14"/>
                <w:u w:val="single"/>
                <w:lang w:val="ru-RU"/>
              </w:rPr>
            </w:pPr>
            <w:r w:rsidRPr="00217675">
              <w:rPr>
                <w:rFonts w:eastAsia="Times New Roman" w:cs="Times New Roman"/>
                <w:b/>
                <w:bCs/>
                <w:sz w:val="14"/>
                <w:szCs w:val="14"/>
                <w:u w:val="single"/>
                <w:lang w:val="ru-RU"/>
              </w:rPr>
              <w:t>Центр развития сельскохозяйственной кооперации</w:t>
            </w:r>
          </w:p>
          <w:p w:rsidR="004C73B7" w:rsidRPr="00217675" w:rsidRDefault="004C73B7" w:rsidP="00301A53">
            <w:pPr>
              <w:pStyle w:val="Textbody"/>
              <w:spacing w:after="0"/>
              <w:jc w:val="both"/>
              <w:rPr>
                <w:rFonts w:eastAsia="Times New Roman" w:cs="Times New Roman"/>
                <w:sz w:val="14"/>
                <w:szCs w:val="14"/>
                <w:lang w:val="ru-RU"/>
              </w:rPr>
            </w:pPr>
            <w:r w:rsidRPr="00217675">
              <w:rPr>
                <w:rFonts w:eastAsia="Times New Roman" w:cs="Times New Roman"/>
                <w:sz w:val="14"/>
                <w:szCs w:val="14"/>
                <w:lang w:val="ru-RU"/>
              </w:rPr>
              <w:t xml:space="preserve">     Для доступности процесса оформления сельскохозяйственного потребительского кооператива организован «Центр развития сельскохозяйственной кооперации». В центре оказывают информационно-консультационные услуги по вопросам создания кооперативов. Адрес центра: город Кореновск, ул. Коммунаров, д.78 «Б», кабинет № 40, телефон 8-86142-4-24-76.</w:t>
            </w:r>
            <w:bookmarkStart w:id="11" w:name="sub_1006"/>
            <w:bookmarkEnd w:id="11"/>
          </w:p>
        </w:tc>
        <w:tc>
          <w:tcPr>
            <w:tcW w:w="54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C73B7" w:rsidRDefault="004C73B7" w:rsidP="00301A53">
            <w:pPr>
              <w:pStyle w:val="TableContents"/>
              <w:jc w:val="center"/>
              <w:rPr>
                <w:b/>
                <w:bCs/>
                <w:sz w:val="16"/>
                <w:szCs w:val="16"/>
                <w:lang w:val="ru-RU"/>
              </w:rPr>
            </w:pPr>
            <w:r>
              <w:rPr>
                <w:b/>
                <w:bCs/>
                <w:sz w:val="16"/>
                <w:szCs w:val="16"/>
                <w:lang w:val="ru-RU"/>
              </w:rPr>
              <w:lastRenderedPageBreak/>
              <w:t>Семейная животноводческая ферма</w:t>
            </w:r>
          </w:p>
          <w:p w:rsidR="004C73B7" w:rsidRPr="00217675" w:rsidRDefault="004C73B7" w:rsidP="00301A53">
            <w:pPr>
              <w:pStyle w:val="Standard"/>
              <w:jc w:val="both"/>
              <w:rPr>
                <w:sz w:val="18"/>
                <w:szCs w:val="18"/>
                <w:lang w:val="ru-RU"/>
              </w:rPr>
            </w:pPr>
            <w:r w:rsidRPr="00217675">
              <w:rPr>
                <w:rFonts w:cs="Times New Roman"/>
                <w:sz w:val="18"/>
                <w:szCs w:val="18"/>
                <w:lang w:val="ru-RU"/>
              </w:rPr>
              <w:t xml:space="preserve">    </w:t>
            </w:r>
            <w:r w:rsidRPr="00217675">
              <w:rPr>
                <w:rFonts w:cs="Times New Roman"/>
                <w:sz w:val="12"/>
                <w:szCs w:val="12"/>
                <w:lang w:val="ru-RU"/>
              </w:rPr>
              <w:t xml:space="preserve"> В рамках государственной программы Краснодарского края «Развитие сельского хозяйства </w:t>
            </w:r>
            <w:r>
              <w:rPr>
                <w:rFonts w:cs="Times New Roman"/>
                <w:sz w:val="12"/>
                <w:szCs w:val="12"/>
              </w:rPr>
              <w:t> </w:t>
            </w:r>
            <w:r w:rsidRPr="00217675">
              <w:rPr>
                <w:rFonts w:cs="Times New Roman"/>
                <w:sz w:val="12"/>
                <w:szCs w:val="12"/>
                <w:lang w:val="ru-RU"/>
              </w:rPr>
              <w:t xml:space="preserve">и регулирование рынков сельскохозяйственной продукции, сырья и продовольствия» </w:t>
            </w:r>
            <w:r>
              <w:rPr>
                <w:rFonts w:cs="Times New Roman"/>
                <w:sz w:val="12"/>
                <w:szCs w:val="12"/>
              </w:rPr>
              <w:t> </w:t>
            </w:r>
            <w:proofErr w:type="spellStart"/>
            <w:r w:rsidRPr="00217675">
              <w:rPr>
                <w:rFonts w:cs="Times New Roman"/>
                <w:sz w:val="12"/>
                <w:szCs w:val="12"/>
                <w:lang w:val="ru-RU"/>
              </w:rPr>
              <w:t>утвержденой</w:t>
            </w:r>
            <w:proofErr w:type="spellEnd"/>
            <w:r w:rsidRPr="00217675">
              <w:rPr>
                <w:rFonts w:cs="Times New Roman"/>
                <w:sz w:val="12"/>
                <w:szCs w:val="12"/>
                <w:lang w:val="ru-RU"/>
              </w:rPr>
              <w:t xml:space="preserve"> постановлением главы администрации (губернатора) Краснодарского края от 14 октября 2013 года № 1204. хозяйствам на развитие семейных животноводческих ферм</w:t>
            </w:r>
            <w:proofErr w:type="gramStart"/>
            <w:r w:rsidRPr="00217675">
              <w:rPr>
                <w:rFonts w:cs="Times New Roman"/>
                <w:sz w:val="12"/>
                <w:szCs w:val="12"/>
                <w:lang w:val="ru-RU"/>
              </w:rPr>
              <w:t>.</w:t>
            </w:r>
            <w:proofErr w:type="gramEnd"/>
            <w:r w:rsidRPr="00217675">
              <w:rPr>
                <w:rFonts w:cs="Times New Roman"/>
                <w:sz w:val="12"/>
                <w:szCs w:val="12"/>
                <w:lang w:val="ru-RU"/>
              </w:rPr>
              <w:t xml:space="preserve"> </w:t>
            </w:r>
            <w:proofErr w:type="gramStart"/>
            <w:r w:rsidRPr="00217675">
              <w:rPr>
                <w:rFonts w:cs="Times New Roman"/>
                <w:sz w:val="12"/>
                <w:szCs w:val="12"/>
                <w:lang w:val="ru-RU"/>
              </w:rPr>
              <w:t>п</w:t>
            </w:r>
            <w:proofErr w:type="gramEnd"/>
            <w:r w:rsidRPr="00217675">
              <w:rPr>
                <w:rFonts w:cs="Times New Roman"/>
                <w:sz w:val="12"/>
                <w:szCs w:val="12"/>
                <w:lang w:val="ru-RU"/>
              </w:rPr>
              <w:t>редусмотрено предоставление грантов крестьянским (фермерским) хозяйствам на развитие семейных животноводческих ферм  на:</w:t>
            </w:r>
          </w:p>
          <w:p w:rsidR="004C73B7" w:rsidRPr="00217675" w:rsidRDefault="004C73B7" w:rsidP="00301A53">
            <w:pPr>
              <w:pStyle w:val="Textbody"/>
              <w:spacing w:after="0"/>
              <w:jc w:val="both"/>
              <w:rPr>
                <w:rFonts w:cs="Times New Roman"/>
                <w:sz w:val="12"/>
                <w:szCs w:val="12"/>
                <w:lang w:val="ru-RU"/>
              </w:rPr>
            </w:pPr>
            <w:r w:rsidRPr="00217675">
              <w:rPr>
                <w:rFonts w:cs="Times New Roman"/>
                <w:sz w:val="12"/>
                <w:szCs w:val="12"/>
                <w:lang w:val="ru-RU"/>
              </w:rPr>
              <w:t>- строительство, реконструкцию, модернизацию животноводческих помещений</w:t>
            </w:r>
          </w:p>
          <w:p w:rsidR="004C73B7" w:rsidRPr="00217675" w:rsidRDefault="004C73B7" w:rsidP="00301A53">
            <w:pPr>
              <w:pStyle w:val="Textbody"/>
              <w:spacing w:after="0"/>
              <w:jc w:val="both"/>
              <w:rPr>
                <w:rFonts w:cs="Times New Roman"/>
                <w:sz w:val="12"/>
                <w:szCs w:val="12"/>
                <w:lang w:val="ru-RU"/>
              </w:rPr>
            </w:pPr>
            <w:r w:rsidRPr="00217675">
              <w:rPr>
                <w:rFonts w:cs="Times New Roman"/>
                <w:sz w:val="12"/>
                <w:szCs w:val="12"/>
                <w:lang w:val="ru-RU"/>
              </w:rPr>
              <w:t>- приобретение и монтаж технологического оборудования;</w:t>
            </w:r>
          </w:p>
          <w:p w:rsidR="004C73B7" w:rsidRPr="00217675" w:rsidRDefault="004C73B7" w:rsidP="00301A53">
            <w:pPr>
              <w:pStyle w:val="Textbody"/>
              <w:spacing w:after="0"/>
              <w:jc w:val="both"/>
              <w:rPr>
                <w:rFonts w:cs="Times New Roman"/>
                <w:sz w:val="12"/>
                <w:szCs w:val="12"/>
                <w:lang w:val="ru-RU"/>
              </w:rPr>
            </w:pPr>
            <w:r w:rsidRPr="00217675">
              <w:rPr>
                <w:rFonts w:cs="Times New Roman"/>
                <w:sz w:val="12"/>
                <w:szCs w:val="12"/>
                <w:lang w:val="ru-RU"/>
              </w:rPr>
              <w:t>- создание объектов инженерной инфраструктуры (электроснабжения, водоснабжения, водоотведения, газоснабжения, дорог);</w:t>
            </w:r>
          </w:p>
          <w:p w:rsidR="004C73B7" w:rsidRPr="00217675" w:rsidRDefault="004C73B7" w:rsidP="00301A53">
            <w:pPr>
              <w:pStyle w:val="Textbody"/>
              <w:spacing w:after="0"/>
              <w:jc w:val="both"/>
              <w:rPr>
                <w:rFonts w:cs="Times New Roman"/>
                <w:sz w:val="12"/>
                <w:szCs w:val="12"/>
                <w:lang w:val="ru-RU"/>
              </w:rPr>
            </w:pPr>
            <w:r w:rsidRPr="00217675">
              <w:rPr>
                <w:rFonts w:cs="Times New Roman"/>
                <w:sz w:val="12"/>
                <w:szCs w:val="12"/>
                <w:lang w:val="ru-RU"/>
              </w:rPr>
              <w:t>- приобретение скота.</w:t>
            </w:r>
          </w:p>
          <w:p w:rsidR="004C73B7" w:rsidRPr="00217675" w:rsidRDefault="004C73B7" w:rsidP="00301A53">
            <w:pPr>
              <w:pStyle w:val="Textbody"/>
              <w:spacing w:after="0"/>
              <w:jc w:val="both"/>
              <w:rPr>
                <w:rFonts w:cs="Times New Roman"/>
                <w:sz w:val="12"/>
                <w:szCs w:val="12"/>
                <w:lang w:val="ru-RU"/>
              </w:rPr>
            </w:pPr>
          </w:p>
          <w:p w:rsidR="004C73B7" w:rsidRDefault="004C73B7" w:rsidP="00301A53">
            <w:pPr>
              <w:pStyle w:val="Textbody"/>
              <w:spacing w:after="0"/>
              <w:jc w:val="both"/>
              <w:rPr>
                <w:rFonts w:cs="Times New Roman"/>
                <w:sz w:val="12"/>
                <w:szCs w:val="12"/>
                <w:lang w:val="ru-RU"/>
              </w:rPr>
            </w:pPr>
            <w:r>
              <w:rPr>
                <w:rFonts w:cs="Times New Roman"/>
                <w:sz w:val="12"/>
                <w:szCs w:val="12"/>
                <w:lang w:val="ru-RU"/>
              </w:rPr>
              <w:t xml:space="preserve"> </w:t>
            </w:r>
            <w:r>
              <w:rPr>
                <w:rFonts w:cs="Times New Roman"/>
                <w:b/>
                <w:bCs/>
                <w:sz w:val="12"/>
                <w:szCs w:val="12"/>
                <w:lang w:val="ru-RU"/>
              </w:rPr>
              <w:t xml:space="preserve"> Размер гранта в расчете на одно крестьянское (фермерское) хозяйство:</w:t>
            </w:r>
          </w:p>
          <w:p w:rsidR="004C73B7" w:rsidRDefault="004C73B7" w:rsidP="00301A53">
            <w:pPr>
              <w:pStyle w:val="Textbody"/>
              <w:spacing w:after="0"/>
              <w:jc w:val="both"/>
              <w:rPr>
                <w:rFonts w:cs="Times New Roman"/>
                <w:b/>
                <w:bCs/>
                <w:sz w:val="12"/>
                <w:szCs w:val="12"/>
                <w:lang w:val="ru-RU"/>
              </w:rPr>
            </w:pPr>
            <w:r>
              <w:rPr>
                <w:rFonts w:cs="Times New Roman"/>
                <w:b/>
                <w:bCs/>
                <w:sz w:val="12"/>
                <w:szCs w:val="12"/>
                <w:lang w:val="ru-RU"/>
              </w:rPr>
              <w:t xml:space="preserve">- для разведения КРС мясного или молочного направление </w:t>
            </w:r>
            <w:proofErr w:type="gramStart"/>
            <w:r>
              <w:rPr>
                <w:rFonts w:cs="Times New Roman"/>
                <w:b/>
                <w:bCs/>
                <w:sz w:val="12"/>
                <w:szCs w:val="12"/>
                <w:lang w:val="ru-RU"/>
              </w:rPr>
              <w:t>в</w:t>
            </w:r>
            <w:proofErr w:type="gramEnd"/>
            <w:r>
              <w:rPr>
                <w:rFonts w:cs="Times New Roman"/>
                <w:b/>
                <w:bCs/>
                <w:sz w:val="12"/>
                <w:szCs w:val="12"/>
                <w:lang w:val="ru-RU"/>
              </w:rPr>
              <w:t xml:space="preserve"> составляет до 30 млн. руб. но не более 60% затрат</w:t>
            </w:r>
          </w:p>
          <w:p w:rsidR="004C73B7" w:rsidRDefault="004C73B7" w:rsidP="00301A53">
            <w:pPr>
              <w:pStyle w:val="Textbody"/>
              <w:spacing w:after="0"/>
              <w:jc w:val="both"/>
              <w:rPr>
                <w:rFonts w:cs="Times New Roman"/>
                <w:sz w:val="12"/>
                <w:szCs w:val="12"/>
                <w:lang w:val="ru-RU"/>
              </w:rPr>
            </w:pPr>
            <w:r>
              <w:rPr>
                <w:rFonts w:cs="Times New Roman"/>
                <w:b/>
                <w:bCs/>
                <w:sz w:val="12"/>
                <w:szCs w:val="12"/>
                <w:lang w:val="ru-RU"/>
              </w:rPr>
              <w:t xml:space="preserve">- для ведения иных видов деятельности не более 21,6 млн. руб. и не более  60 %  </w:t>
            </w:r>
            <w:r>
              <w:rPr>
                <w:rFonts w:cs="Times New Roman"/>
                <w:b/>
                <w:bCs/>
                <w:color w:val="000000"/>
                <w:sz w:val="12"/>
                <w:szCs w:val="12"/>
                <w:lang w:val="ru-RU"/>
              </w:rPr>
              <w:t>затрат.</w:t>
            </w:r>
          </w:p>
          <w:p w:rsidR="004C73B7" w:rsidRDefault="004C73B7" w:rsidP="00301A53">
            <w:pPr>
              <w:pStyle w:val="Textbody"/>
              <w:spacing w:after="0"/>
              <w:jc w:val="both"/>
              <w:rPr>
                <w:rFonts w:cs="Times New Roman"/>
                <w:b/>
                <w:bCs/>
                <w:color w:val="000000"/>
                <w:sz w:val="14"/>
                <w:szCs w:val="14"/>
                <w:lang w:val="ru-RU"/>
              </w:rPr>
            </w:pPr>
          </w:p>
          <w:p w:rsidR="004C73B7" w:rsidRDefault="004C73B7" w:rsidP="00301A53">
            <w:pPr>
              <w:pStyle w:val="Standard"/>
              <w:rPr>
                <w:color w:val="000000"/>
                <w:sz w:val="14"/>
                <w:szCs w:val="14"/>
                <w:u w:val="single"/>
                <w:lang w:val="ru-RU"/>
              </w:rPr>
            </w:pPr>
            <w:r>
              <w:rPr>
                <w:color w:val="000000"/>
                <w:sz w:val="14"/>
                <w:szCs w:val="14"/>
                <w:u w:val="single"/>
                <w:lang w:val="ru-RU"/>
              </w:rPr>
              <w:t>Требования к заявителям:</w:t>
            </w:r>
          </w:p>
          <w:p w:rsidR="004C73B7" w:rsidRDefault="004C73B7" w:rsidP="00301A53">
            <w:pPr>
              <w:pStyle w:val="Textbody"/>
              <w:spacing w:after="0"/>
              <w:jc w:val="both"/>
              <w:rPr>
                <w:rFonts w:cs="Times New Roman"/>
                <w:color w:val="000000"/>
                <w:sz w:val="14"/>
                <w:szCs w:val="14"/>
                <w:lang w:val="ru-RU"/>
              </w:rPr>
            </w:pPr>
            <w:r>
              <w:rPr>
                <w:rFonts w:cs="Times New Roman"/>
                <w:color w:val="000000"/>
                <w:sz w:val="14"/>
                <w:szCs w:val="14"/>
                <w:lang w:val="ru-RU"/>
              </w:rPr>
              <w:t>- главой и членами КФХ являются не менее двух граждан РФ, состоящие в родстве и совместно осуществляющие производственную деятельность, основанную на их личном участии;</w:t>
            </w:r>
          </w:p>
          <w:p w:rsidR="004C73B7" w:rsidRDefault="004C73B7" w:rsidP="00301A53">
            <w:pPr>
              <w:pStyle w:val="Textbody"/>
              <w:spacing w:after="0"/>
              <w:jc w:val="both"/>
              <w:rPr>
                <w:rFonts w:cs="Times New Roman"/>
                <w:color w:val="000000"/>
                <w:sz w:val="14"/>
                <w:szCs w:val="14"/>
                <w:lang w:val="ru-RU"/>
              </w:rPr>
            </w:pPr>
            <w:r>
              <w:rPr>
                <w:rFonts w:cs="Times New Roman"/>
                <w:color w:val="000000"/>
                <w:sz w:val="14"/>
                <w:szCs w:val="14"/>
                <w:lang w:val="ru-RU"/>
              </w:rPr>
              <w:t xml:space="preserve">-срок деятельности КФХ  более года </w:t>
            </w:r>
            <w:proofErr w:type="gramStart"/>
            <w:r>
              <w:rPr>
                <w:rFonts w:cs="Times New Roman"/>
                <w:color w:val="000000"/>
                <w:sz w:val="14"/>
                <w:szCs w:val="14"/>
                <w:lang w:val="ru-RU"/>
              </w:rPr>
              <w:t>с даты регистрации</w:t>
            </w:r>
            <w:proofErr w:type="gramEnd"/>
            <w:r>
              <w:rPr>
                <w:rFonts w:cs="Times New Roman"/>
                <w:color w:val="000000"/>
                <w:sz w:val="14"/>
                <w:szCs w:val="14"/>
                <w:lang w:val="ru-RU"/>
              </w:rPr>
              <w:t>;</w:t>
            </w:r>
          </w:p>
          <w:p w:rsidR="004C73B7" w:rsidRDefault="004C73B7" w:rsidP="00301A53">
            <w:pPr>
              <w:pStyle w:val="Textbody"/>
              <w:spacing w:after="0"/>
              <w:jc w:val="both"/>
              <w:rPr>
                <w:rFonts w:cs="Times New Roman"/>
                <w:color w:val="000000"/>
                <w:sz w:val="12"/>
                <w:szCs w:val="12"/>
                <w:lang w:val="ru-RU"/>
              </w:rPr>
            </w:pPr>
            <w:r>
              <w:rPr>
                <w:rFonts w:cs="Times New Roman"/>
                <w:color w:val="000000"/>
                <w:sz w:val="14"/>
                <w:szCs w:val="14"/>
                <w:lang w:val="ru-RU"/>
              </w:rPr>
              <w:t>-</w:t>
            </w:r>
            <w:r>
              <w:rPr>
                <w:rStyle w:val="a3"/>
                <w:sz w:val="14"/>
                <w:szCs w:val="14"/>
                <w:lang w:val="ru-RU"/>
              </w:rPr>
              <w:t>хозяйство зарегистрировано на сельской территории Краснодарского края;</w:t>
            </w:r>
          </w:p>
          <w:p w:rsidR="004C73B7" w:rsidRDefault="004C73B7" w:rsidP="00301A53">
            <w:pPr>
              <w:pStyle w:val="Standard"/>
              <w:rPr>
                <w:rFonts w:cs="Times New Roman"/>
                <w:color w:val="000000"/>
                <w:sz w:val="14"/>
                <w:szCs w:val="14"/>
                <w:lang w:val="ru-RU"/>
              </w:rPr>
            </w:pPr>
            <w:r>
              <w:rPr>
                <w:rFonts w:cs="Times New Roman"/>
                <w:color w:val="000000"/>
                <w:sz w:val="14"/>
                <w:szCs w:val="14"/>
                <w:lang w:val="ru-RU"/>
              </w:rPr>
              <w:t>- ранее не являлись получателем грантов;</w:t>
            </w:r>
          </w:p>
          <w:p w:rsidR="004C73B7" w:rsidRDefault="004C73B7" w:rsidP="00301A53">
            <w:pPr>
              <w:pStyle w:val="Standard"/>
              <w:rPr>
                <w:rFonts w:cs="Times New Roman"/>
                <w:color w:val="000000"/>
                <w:sz w:val="14"/>
                <w:szCs w:val="14"/>
                <w:lang w:val="ru-RU"/>
              </w:rPr>
            </w:pPr>
            <w:r>
              <w:rPr>
                <w:rFonts w:cs="Times New Roman"/>
                <w:color w:val="000000"/>
                <w:sz w:val="14"/>
                <w:szCs w:val="14"/>
                <w:lang w:val="ru-RU"/>
              </w:rPr>
              <w:t>- наличие собственной (совместной) кормовой базы либо наличие предварительных договоров на приобретение кормов;</w:t>
            </w:r>
          </w:p>
          <w:p w:rsidR="004C73B7" w:rsidRDefault="004C73B7" w:rsidP="00301A53">
            <w:pPr>
              <w:pStyle w:val="Standard"/>
              <w:rPr>
                <w:rFonts w:cs="Times New Roman"/>
                <w:color w:val="000000"/>
                <w:sz w:val="14"/>
                <w:szCs w:val="14"/>
                <w:lang w:val="ru-RU"/>
              </w:rPr>
            </w:pPr>
            <w:r>
              <w:rPr>
                <w:rFonts w:cs="Times New Roman"/>
                <w:color w:val="000000"/>
                <w:sz w:val="14"/>
                <w:szCs w:val="14"/>
                <w:lang w:val="ru-RU"/>
              </w:rPr>
              <w:t xml:space="preserve">- КФХ соответствует критериям </w:t>
            </w:r>
            <w:proofErr w:type="spellStart"/>
            <w:r>
              <w:rPr>
                <w:rFonts w:cs="Times New Roman"/>
                <w:color w:val="000000"/>
                <w:sz w:val="14"/>
                <w:szCs w:val="14"/>
                <w:lang w:val="ru-RU"/>
              </w:rPr>
              <w:t>микропредприятий</w:t>
            </w:r>
            <w:proofErr w:type="spellEnd"/>
            <w:r>
              <w:rPr>
                <w:rFonts w:cs="Times New Roman"/>
                <w:color w:val="000000"/>
                <w:sz w:val="14"/>
                <w:szCs w:val="14"/>
                <w:lang w:val="ru-RU"/>
              </w:rPr>
              <w:t>;</w:t>
            </w:r>
          </w:p>
          <w:p w:rsidR="004C73B7" w:rsidRDefault="004C73B7" w:rsidP="00301A53">
            <w:pPr>
              <w:pStyle w:val="Standard"/>
              <w:rPr>
                <w:rFonts w:cs="Times New Roman"/>
                <w:color w:val="000000"/>
                <w:sz w:val="12"/>
                <w:szCs w:val="12"/>
                <w:lang w:val="ru-RU"/>
              </w:rPr>
            </w:pPr>
            <w:r>
              <w:rPr>
                <w:rFonts w:cs="Times New Roman"/>
                <w:color w:val="000000"/>
                <w:sz w:val="14"/>
                <w:szCs w:val="14"/>
                <w:lang w:val="ru-RU"/>
              </w:rPr>
              <w:t>-</w:t>
            </w:r>
            <w:r>
              <w:rPr>
                <w:rStyle w:val="a3"/>
                <w:sz w:val="14"/>
                <w:szCs w:val="14"/>
                <w:lang w:val="ru-RU"/>
              </w:rPr>
              <w:t>хозяйство планирует создание не более одной семейной животноводческой фермы по одному направлению деятельности (одной отрасли) животноводства или планирует реконструировать, модернизировать не более одной семейной животноводческой фермы;</w:t>
            </w:r>
          </w:p>
          <w:p w:rsidR="004C73B7" w:rsidRDefault="004C73B7" w:rsidP="00301A53">
            <w:pPr>
              <w:pStyle w:val="Standard"/>
              <w:rPr>
                <w:rFonts w:cs="Times New Roman"/>
                <w:color w:val="000000"/>
                <w:sz w:val="14"/>
                <w:szCs w:val="14"/>
                <w:lang w:val="ru-RU"/>
              </w:rPr>
            </w:pPr>
            <w:r>
              <w:rPr>
                <w:rFonts w:cs="Times New Roman"/>
                <w:color w:val="000000"/>
                <w:sz w:val="14"/>
                <w:szCs w:val="14"/>
                <w:lang w:val="ru-RU"/>
              </w:rPr>
              <w:t>- наличие бизнес-плана по срокам окупаемости  не более 8 лет;</w:t>
            </w:r>
          </w:p>
          <w:p w:rsidR="004C73B7" w:rsidRDefault="004C73B7" w:rsidP="00301A53">
            <w:pPr>
              <w:pStyle w:val="Standard"/>
              <w:rPr>
                <w:rFonts w:cs="Times New Roman"/>
                <w:color w:val="000000"/>
                <w:sz w:val="14"/>
                <w:szCs w:val="14"/>
                <w:lang w:val="ru-RU"/>
              </w:rPr>
            </w:pPr>
            <w:r>
              <w:rPr>
                <w:rFonts w:cs="Times New Roman"/>
                <w:color w:val="000000"/>
                <w:sz w:val="14"/>
                <w:szCs w:val="14"/>
                <w:lang w:val="ru-RU"/>
              </w:rPr>
              <w:t>- обязуется оплачивать 40% от затрат самостоятельно, 10% из личных средств;</w:t>
            </w:r>
          </w:p>
          <w:p w:rsidR="004C73B7" w:rsidRDefault="004C73B7" w:rsidP="00301A53">
            <w:pPr>
              <w:pStyle w:val="Standard"/>
              <w:rPr>
                <w:rFonts w:cs="Times New Roman"/>
                <w:color w:val="000000"/>
                <w:sz w:val="14"/>
                <w:szCs w:val="14"/>
                <w:lang w:val="ru-RU"/>
              </w:rPr>
            </w:pPr>
            <w:r>
              <w:rPr>
                <w:rFonts w:cs="Times New Roman"/>
                <w:color w:val="000000"/>
                <w:sz w:val="14"/>
                <w:szCs w:val="14"/>
                <w:lang w:val="ru-RU"/>
              </w:rPr>
              <w:t>-использовать приобретенное имущество исключительно на развитие и деятельность фермы;</w:t>
            </w:r>
          </w:p>
          <w:p w:rsidR="004C73B7" w:rsidRDefault="004C73B7" w:rsidP="00301A53">
            <w:pPr>
              <w:pStyle w:val="Standard"/>
              <w:rPr>
                <w:rFonts w:cs="Times New Roman"/>
                <w:color w:val="000000"/>
                <w:sz w:val="14"/>
                <w:szCs w:val="14"/>
                <w:lang w:val="ru-RU"/>
              </w:rPr>
            </w:pPr>
            <w:r>
              <w:rPr>
                <w:rFonts w:cs="Times New Roman"/>
                <w:color w:val="000000"/>
                <w:sz w:val="14"/>
                <w:szCs w:val="14"/>
                <w:lang w:val="ru-RU"/>
              </w:rPr>
              <w:t>- создание не менее 3х постоянных рабочих мест;</w:t>
            </w:r>
          </w:p>
          <w:p w:rsidR="004C73B7" w:rsidRDefault="004C73B7" w:rsidP="00301A53">
            <w:pPr>
              <w:pStyle w:val="Standard"/>
              <w:rPr>
                <w:rFonts w:cs="Times New Roman"/>
                <w:color w:val="000000"/>
                <w:sz w:val="14"/>
                <w:szCs w:val="14"/>
                <w:lang w:val="ru-RU"/>
              </w:rPr>
            </w:pPr>
            <w:r>
              <w:rPr>
                <w:rFonts w:cs="Times New Roman"/>
                <w:color w:val="000000"/>
                <w:sz w:val="14"/>
                <w:szCs w:val="14"/>
                <w:lang w:val="ru-RU"/>
              </w:rPr>
              <w:t>-обязуется осуществлять деятельность не менее 5 лет со дня получения суммы гранта;</w:t>
            </w:r>
          </w:p>
          <w:p w:rsidR="004C73B7" w:rsidRDefault="004C73B7" w:rsidP="00301A53">
            <w:pPr>
              <w:pStyle w:val="Standard"/>
              <w:rPr>
                <w:rFonts w:cs="Times New Roman"/>
                <w:color w:val="000000"/>
                <w:sz w:val="14"/>
                <w:szCs w:val="14"/>
                <w:lang w:val="ru-RU"/>
              </w:rPr>
            </w:pPr>
            <w:r>
              <w:rPr>
                <w:rFonts w:cs="Times New Roman"/>
                <w:color w:val="000000"/>
                <w:sz w:val="14"/>
                <w:szCs w:val="14"/>
                <w:lang w:val="ru-RU"/>
              </w:rPr>
              <w:t>- обязуется постоянно проживать по месту нахождения и регистрации хозяйства;</w:t>
            </w:r>
          </w:p>
          <w:p w:rsidR="004C73B7" w:rsidRDefault="004C73B7" w:rsidP="00301A53">
            <w:pPr>
              <w:pStyle w:val="Standard"/>
              <w:rPr>
                <w:rFonts w:cs="Times New Roman"/>
                <w:color w:val="000000"/>
                <w:sz w:val="14"/>
                <w:szCs w:val="14"/>
                <w:lang w:val="ru-RU"/>
              </w:rPr>
            </w:pPr>
            <w:r>
              <w:rPr>
                <w:rFonts w:cs="Times New Roman"/>
                <w:color w:val="000000"/>
                <w:sz w:val="14"/>
                <w:szCs w:val="14"/>
                <w:lang w:val="ru-RU"/>
              </w:rPr>
              <w:t xml:space="preserve"> -отсутствие задолженности на 1е число </w:t>
            </w:r>
            <w:proofErr w:type="gramStart"/>
            <w:r>
              <w:rPr>
                <w:rFonts w:cs="Times New Roman"/>
                <w:color w:val="000000"/>
                <w:sz w:val="14"/>
                <w:szCs w:val="14"/>
                <w:lang w:val="ru-RU"/>
              </w:rPr>
              <w:t>месяца</w:t>
            </w:r>
            <w:proofErr w:type="gramEnd"/>
            <w:r>
              <w:rPr>
                <w:rFonts w:cs="Times New Roman"/>
                <w:color w:val="000000"/>
                <w:sz w:val="14"/>
                <w:szCs w:val="14"/>
                <w:lang w:val="ru-RU"/>
              </w:rPr>
              <w:t xml:space="preserve"> в котором подано заявление по:   арендной плате за землю и имущество,   налогам, страховым взносам, штрафам, пеням и  заработной плате.  </w:t>
            </w:r>
          </w:p>
          <w:p w:rsidR="004C73B7" w:rsidRDefault="004C73B7" w:rsidP="00301A53">
            <w:pPr>
              <w:pStyle w:val="Standard"/>
              <w:rPr>
                <w:rFonts w:cs="Times New Roman"/>
                <w:color w:val="000000"/>
                <w:sz w:val="12"/>
                <w:szCs w:val="12"/>
                <w:lang w:val="ru-RU"/>
              </w:rPr>
            </w:pPr>
            <w:proofErr w:type="gramStart"/>
            <w:r>
              <w:rPr>
                <w:rStyle w:val="a3"/>
                <w:sz w:val="14"/>
                <w:szCs w:val="14"/>
                <w:lang w:val="ru-RU"/>
              </w:rP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для развития семейной животноводческой фермы (крупного рогатого скота молочного или мясного направлений, страусов, коз (овец)) не должно превышать 300 голов основного маточного стада</w:t>
            </w:r>
            <w:proofErr w:type="gramEnd"/>
          </w:p>
          <w:p w:rsidR="004C73B7" w:rsidRPr="00217675" w:rsidRDefault="004C73B7" w:rsidP="00301A53">
            <w:pPr>
              <w:pStyle w:val="Standard"/>
              <w:rPr>
                <w:lang w:val="ru-RU"/>
              </w:rPr>
            </w:pPr>
            <w:proofErr w:type="gramStart"/>
            <w:r>
              <w:rPr>
                <w:rStyle w:val="a3"/>
                <w:sz w:val="14"/>
                <w:szCs w:val="14"/>
                <w:lang w:val="ru-RU"/>
              </w:rPr>
              <w:t>-заявитель имеет план расходов по развитию семейной животноводческой фермы (далее -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собственные и заемные средства)</w:t>
            </w:r>
            <w:proofErr w:type="gramEnd"/>
          </w:p>
          <w:p w:rsidR="004C73B7" w:rsidRPr="00217675" w:rsidRDefault="004C73B7" w:rsidP="00301A53">
            <w:pPr>
              <w:pStyle w:val="Standard"/>
              <w:rPr>
                <w:lang w:val="ru-RU"/>
              </w:rPr>
            </w:pPr>
            <w:r>
              <w:rPr>
                <w:rStyle w:val="a3"/>
                <w:sz w:val="14"/>
                <w:szCs w:val="14"/>
                <w:lang w:val="ru-RU"/>
              </w:rPr>
              <w:t>- глава хозяйства обязуется сохранить созданные новые постоянные рабочие места в течение не менее 5 лет после получения гранта;</w:t>
            </w:r>
          </w:p>
          <w:p w:rsidR="004C73B7" w:rsidRPr="00217675" w:rsidRDefault="004C73B7" w:rsidP="00301A53">
            <w:pPr>
              <w:pStyle w:val="Standard"/>
              <w:rPr>
                <w:lang w:val="ru-RU"/>
              </w:rPr>
            </w:pPr>
            <w:r>
              <w:rPr>
                <w:rStyle w:val="a3"/>
                <w:sz w:val="14"/>
                <w:szCs w:val="14"/>
                <w:lang w:val="ru-RU"/>
              </w:rPr>
              <w:t xml:space="preserve">- заявитель обязуется, что хозяйство, главой которого он является, будет единственным местом его трудоустройства в течение не менее 5 лет </w:t>
            </w:r>
            <w:proofErr w:type="gramStart"/>
            <w:r>
              <w:rPr>
                <w:rStyle w:val="a3"/>
                <w:sz w:val="14"/>
                <w:szCs w:val="14"/>
                <w:lang w:val="ru-RU"/>
              </w:rPr>
              <w:t>с даты получения</w:t>
            </w:r>
            <w:proofErr w:type="gramEnd"/>
            <w:r>
              <w:rPr>
                <w:rStyle w:val="a3"/>
                <w:sz w:val="14"/>
                <w:szCs w:val="14"/>
                <w:lang w:val="ru-RU"/>
              </w:rPr>
              <w:t xml:space="preserve"> гранта;</w:t>
            </w:r>
          </w:p>
          <w:p w:rsidR="004C73B7" w:rsidRDefault="004C73B7" w:rsidP="00301A53">
            <w:pPr>
              <w:pStyle w:val="Standard"/>
              <w:rPr>
                <w:rFonts w:cs="Times New Roman"/>
                <w:b/>
                <w:bCs/>
                <w:i/>
                <w:iCs/>
                <w:sz w:val="14"/>
                <w:szCs w:val="14"/>
                <w:lang w:val="ru-RU"/>
              </w:rPr>
            </w:pPr>
          </w:p>
          <w:p w:rsidR="004C73B7" w:rsidRDefault="004C73B7" w:rsidP="00301A53">
            <w:pPr>
              <w:pStyle w:val="Standard"/>
              <w:rPr>
                <w:rFonts w:cs="Times New Roman"/>
                <w:sz w:val="14"/>
                <w:szCs w:val="14"/>
                <w:lang w:val="ru-RU"/>
              </w:rPr>
            </w:pPr>
            <w:r>
              <w:rPr>
                <w:rFonts w:cs="Times New Roman"/>
                <w:b/>
                <w:bCs/>
                <w:i/>
                <w:iCs/>
                <w:sz w:val="14"/>
                <w:szCs w:val="14"/>
                <w:lang w:val="ru-RU"/>
              </w:rPr>
              <w:t xml:space="preserve"> </w:t>
            </w:r>
            <w:r>
              <w:rPr>
                <w:rFonts w:cs="Times New Roman"/>
                <w:sz w:val="14"/>
                <w:szCs w:val="14"/>
                <w:u w:val="single"/>
                <w:lang w:val="ru-RU"/>
              </w:rPr>
              <w:t>Гранты предоставляются на следующие цели:</w:t>
            </w:r>
          </w:p>
          <w:p w:rsidR="004C73B7" w:rsidRPr="00217675" w:rsidRDefault="004C73B7" w:rsidP="00301A53">
            <w:pPr>
              <w:pStyle w:val="Textbody"/>
              <w:spacing w:after="0"/>
              <w:rPr>
                <w:sz w:val="14"/>
                <w:szCs w:val="14"/>
                <w:lang w:val="ru-RU"/>
              </w:rPr>
            </w:pPr>
            <w:r w:rsidRPr="00217675">
              <w:rPr>
                <w:sz w:val="14"/>
                <w:szCs w:val="14"/>
                <w:lang w:val="ru-RU"/>
              </w:rPr>
              <w:t>- разработка проектной документации строительства, реконструкции или модернизации семейной животноводческой фермы;</w:t>
            </w:r>
          </w:p>
          <w:p w:rsidR="004C73B7" w:rsidRPr="00217675" w:rsidRDefault="004C73B7" w:rsidP="00301A53">
            <w:pPr>
              <w:pStyle w:val="Textbody"/>
              <w:spacing w:after="0"/>
              <w:rPr>
                <w:sz w:val="14"/>
                <w:szCs w:val="14"/>
                <w:lang w:val="ru-RU"/>
              </w:rPr>
            </w:pPr>
            <w:r w:rsidRPr="00217675">
              <w:rPr>
                <w:sz w:val="14"/>
                <w:szCs w:val="14"/>
                <w:lang w:val="ru-RU"/>
              </w:rPr>
              <w:t>- строительство, реконструкция, модернизация семейной животноводческой фермы;</w:t>
            </w:r>
          </w:p>
          <w:p w:rsidR="004C73B7" w:rsidRPr="00217675" w:rsidRDefault="004C73B7" w:rsidP="00301A53">
            <w:pPr>
              <w:pStyle w:val="Textbody"/>
              <w:spacing w:after="0"/>
              <w:rPr>
                <w:sz w:val="14"/>
                <w:szCs w:val="14"/>
                <w:lang w:val="ru-RU"/>
              </w:rPr>
            </w:pPr>
            <w:r w:rsidRPr="00217675">
              <w:rPr>
                <w:sz w:val="14"/>
                <w:szCs w:val="14"/>
                <w:lang w:val="ru-RU"/>
              </w:rPr>
              <w:t>- строительство, реконструкция, модернизация производственных объектов по переработке животноводческой продукции;</w:t>
            </w:r>
          </w:p>
          <w:p w:rsidR="004C73B7" w:rsidRPr="00217675" w:rsidRDefault="004C73B7" w:rsidP="00301A53">
            <w:pPr>
              <w:pStyle w:val="Textbody"/>
              <w:spacing w:after="0"/>
              <w:rPr>
                <w:sz w:val="14"/>
                <w:szCs w:val="14"/>
                <w:lang w:val="ru-RU"/>
              </w:rPr>
            </w:pPr>
            <w:r w:rsidRPr="00217675">
              <w:rPr>
                <w:sz w:val="14"/>
                <w:szCs w:val="14"/>
                <w:lang w:val="ru-RU"/>
              </w:rPr>
              <w:t>- комплектация семейной животноводческой фермы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их монтаж;</w:t>
            </w:r>
          </w:p>
          <w:p w:rsidR="004C73B7" w:rsidRPr="00217675" w:rsidRDefault="004C73B7" w:rsidP="00301A53">
            <w:pPr>
              <w:pStyle w:val="Textbody"/>
              <w:spacing w:after="0"/>
              <w:rPr>
                <w:sz w:val="14"/>
                <w:szCs w:val="14"/>
                <w:lang w:val="ru-RU"/>
              </w:rPr>
            </w:pPr>
            <w:r w:rsidRPr="00217675">
              <w:rPr>
                <w:sz w:val="14"/>
                <w:szCs w:val="14"/>
                <w:lang w:val="ru-RU"/>
              </w:rPr>
              <w:t>- приобретение сельскохозяйственных животных.</w:t>
            </w:r>
          </w:p>
          <w:p w:rsidR="004C73B7" w:rsidRPr="00217675" w:rsidRDefault="004C73B7" w:rsidP="00301A53">
            <w:pPr>
              <w:pStyle w:val="Textbody"/>
              <w:spacing w:after="0"/>
              <w:rPr>
                <w:sz w:val="14"/>
                <w:szCs w:val="14"/>
                <w:lang w:val="ru-RU"/>
              </w:rPr>
            </w:pPr>
          </w:p>
          <w:p w:rsidR="004C73B7" w:rsidRPr="00217675" w:rsidRDefault="004C73B7" w:rsidP="00301A53">
            <w:pPr>
              <w:pStyle w:val="Textbody"/>
              <w:spacing w:after="0"/>
              <w:rPr>
                <w:sz w:val="14"/>
                <w:szCs w:val="14"/>
                <w:lang w:val="ru-RU"/>
              </w:rPr>
            </w:pPr>
          </w:p>
          <w:p w:rsidR="004C73B7" w:rsidRDefault="004C73B7" w:rsidP="00301A53">
            <w:pPr>
              <w:pStyle w:val="Standard"/>
              <w:ind w:left="139"/>
              <w:jc w:val="center"/>
              <w:rPr>
                <w:rFonts w:cs="Times New Roman"/>
                <w:b/>
                <w:bCs/>
                <w:i/>
                <w:iCs/>
                <w:sz w:val="14"/>
                <w:szCs w:val="14"/>
                <w:lang w:val="ru-RU"/>
              </w:rPr>
            </w:pPr>
          </w:p>
          <w:p w:rsidR="004C73B7" w:rsidRDefault="004C73B7" w:rsidP="00301A53">
            <w:pPr>
              <w:pStyle w:val="Standard"/>
              <w:ind w:left="139"/>
              <w:jc w:val="center"/>
              <w:rPr>
                <w:rFonts w:cs="Times New Roman"/>
                <w:b/>
                <w:bCs/>
                <w:i/>
                <w:iCs/>
                <w:sz w:val="14"/>
                <w:szCs w:val="14"/>
                <w:lang w:val="ru-RU"/>
              </w:rPr>
            </w:pPr>
          </w:p>
          <w:p w:rsidR="004C73B7" w:rsidRDefault="004C73B7" w:rsidP="00301A53">
            <w:pPr>
              <w:pStyle w:val="Standard"/>
              <w:ind w:left="139"/>
              <w:jc w:val="center"/>
              <w:rPr>
                <w:rFonts w:cs="Times New Roman"/>
                <w:b/>
                <w:bCs/>
                <w:i/>
                <w:iCs/>
                <w:sz w:val="28"/>
                <w:szCs w:val="28"/>
                <w:lang w:val="ru-RU"/>
              </w:rPr>
            </w:pPr>
            <w:r>
              <w:rPr>
                <w:rFonts w:cs="Times New Roman"/>
                <w:b/>
                <w:bCs/>
                <w:i/>
                <w:iCs/>
                <w:sz w:val="28"/>
                <w:szCs w:val="28"/>
                <w:lang w:val="ru-RU"/>
              </w:rPr>
              <w:t>Государственная</w:t>
            </w:r>
          </w:p>
          <w:p w:rsidR="004C73B7" w:rsidRDefault="004C73B7" w:rsidP="00301A53">
            <w:pPr>
              <w:pStyle w:val="Standard"/>
              <w:ind w:left="139"/>
              <w:jc w:val="center"/>
              <w:rPr>
                <w:rFonts w:cs="Times New Roman"/>
                <w:b/>
                <w:bCs/>
                <w:i/>
                <w:iCs/>
                <w:sz w:val="28"/>
                <w:szCs w:val="28"/>
                <w:lang w:val="ru-RU"/>
              </w:rPr>
            </w:pPr>
            <w:r>
              <w:rPr>
                <w:rFonts w:cs="Times New Roman"/>
                <w:b/>
                <w:bCs/>
                <w:i/>
                <w:iCs/>
                <w:sz w:val="28"/>
                <w:szCs w:val="28"/>
                <w:lang w:val="ru-RU"/>
              </w:rPr>
              <w:lastRenderedPageBreak/>
              <w:t>поддержка в три шага</w:t>
            </w:r>
          </w:p>
          <w:tbl>
            <w:tblPr>
              <w:tblW w:w="5386" w:type="dxa"/>
              <w:tblLayout w:type="fixed"/>
              <w:tblCellMar>
                <w:left w:w="10" w:type="dxa"/>
                <w:right w:w="10" w:type="dxa"/>
              </w:tblCellMar>
              <w:tblLook w:val="0000" w:firstRow="0" w:lastRow="0" w:firstColumn="0" w:lastColumn="0" w:noHBand="0" w:noVBand="0"/>
            </w:tblPr>
            <w:tblGrid>
              <w:gridCol w:w="1078"/>
              <w:gridCol w:w="1077"/>
              <w:gridCol w:w="1077"/>
              <w:gridCol w:w="1077"/>
              <w:gridCol w:w="1077"/>
            </w:tblGrid>
            <w:tr w:rsidR="004C73B7" w:rsidRPr="00217675" w:rsidTr="00301A53">
              <w:tblPrEx>
                <w:tblCellMar>
                  <w:top w:w="0" w:type="dxa"/>
                  <w:bottom w:w="0" w:type="dxa"/>
                </w:tblCellMar>
              </w:tblPrEx>
              <w:tc>
                <w:tcPr>
                  <w:tcW w:w="1077"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Standard"/>
                    <w:jc w:val="center"/>
                    <w:rPr>
                      <w:rFonts w:cs="Times New Roman"/>
                      <w:sz w:val="16"/>
                      <w:szCs w:val="16"/>
                      <w:lang w:val="ru-RU"/>
                    </w:rPr>
                  </w:pPr>
                  <w:r>
                    <w:rPr>
                      <w:rFonts w:cs="Times New Roman"/>
                      <w:sz w:val="16"/>
                      <w:szCs w:val="16"/>
                      <w:lang w:val="ru-RU"/>
                    </w:rPr>
                    <w:t xml:space="preserve">Поддержка сельскохозяйственного производства   </w:t>
                  </w:r>
                </w:p>
              </w:tc>
              <w:tc>
                <w:tcPr>
                  <w:tcW w:w="1077"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Standard"/>
                    <w:jc w:val="center"/>
                    <w:rPr>
                      <w:rFonts w:cs="Times New Roman"/>
                      <w:sz w:val="16"/>
                      <w:szCs w:val="16"/>
                      <w:lang w:val="ru-RU"/>
                    </w:rPr>
                  </w:pPr>
                  <w:r>
                    <w:rPr>
                      <w:rFonts w:cs="Times New Roman"/>
                      <w:sz w:val="16"/>
                      <w:szCs w:val="16"/>
                      <w:lang w:val="ru-RU"/>
                    </w:rPr>
                    <w:t xml:space="preserve">Начинающий фермер   </w:t>
                  </w:r>
                </w:p>
              </w:tc>
              <w:tc>
                <w:tcPr>
                  <w:tcW w:w="1077"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Standard"/>
                    <w:jc w:val="center"/>
                    <w:rPr>
                      <w:rFonts w:cs="Times New Roman"/>
                      <w:sz w:val="16"/>
                      <w:szCs w:val="16"/>
                      <w:lang w:val="ru-RU"/>
                    </w:rPr>
                  </w:pPr>
                  <w:r>
                    <w:rPr>
                      <w:rFonts w:cs="Times New Roman"/>
                      <w:sz w:val="16"/>
                      <w:szCs w:val="16"/>
                      <w:lang w:val="ru-RU"/>
                    </w:rPr>
                    <w:t>Семейная животноводческая ферма</w:t>
                  </w:r>
                </w:p>
              </w:tc>
              <w:tc>
                <w:tcPr>
                  <w:tcW w:w="1077"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Standard"/>
                    <w:jc w:val="center"/>
                    <w:rPr>
                      <w:rFonts w:cs="Times New Roman"/>
                      <w:sz w:val="16"/>
                      <w:szCs w:val="16"/>
                      <w:lang w:val="ru-RU"/>
                    </w:rPr>
                  </w:pPr>
                  <w:r>
                    <w:rPr>
                      <w:rFonts w:cs="Times New Roman"/>
                      <w:sz w:val="16"/>
                      <w:szCs w:val="16"/>
                      <w:lang w:val="ru-RU"/>
                    </w:rPr>
                    <w:t xml:space="preserve">Сельская усадьба  </w:t>
                  </w:r>
                </w:p>
              </w:tc>
              <w:tc>
                <w:tcPr>
                  <w:tcW w:w="10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C73B7" w:rsidRDefault="004C73B7" w:rsidP="00301A53">
                  <w:pPr>
                    <w:pStyle w:val="Standard"/>
                    <w:jc w:val="center"/>
                    <w:rPr>
                      <w:rFonts w:cs="Times New Roman"/>
                      <w:sz w:val="16"/>
                      <w:szCs w:val="16"/>
                      <w:lang w:val="ru-RU"/>
                    </w:rPr>
                  </w:pPr>
                  <w:r>
                    <w:rPr>
                      <w:rFonts w:cs="Times New Roman"/>
                      <w:sz w:val="16"/>
                      <w:szCs w:val="16"/>
                      <w:lang w:val="ru-RU"/>
                    </w:rPr>
                    <w:t xml:space="preserve">Сельскохозяйственный </w:t>
                  </w:r>
                  <w:proofErr w:type="spellStart"/>
                  <w:r>
                    <w:rPr>
                      <w:rFonts w:cs="Times New Roman"/>
                      <w:sz w:val="16"/>
                      <w:szCs w:val="16"/>
                      <w:lang w:val="ru-RU"/>
                    </w:rPr>
                    <w:t>потребительскийий</w:t>
                  </w:r>
                  <w:proofErr w:type="spellEnd"/>
                  <w:r>
                    <w:rPr>
                      <w:rFonts w:cs="Times New Roman"/>
                      <w:sz w:val="16"/>
                      <w:szCs w:val="16"/>
                      <w:lang w:val="ru-RU"/>
                    </w:rPr>
                    <w:t xml:space="preserve"> кооператив</w:t>
                  </w:r>
                </w:p>
              </w:tc>
            </w:tr>
          </w:tbl>
          <w:p w:rsidR="004C73B7" w:rsidRDefault="004C73B7" w:rsidP="00301A53">
            <w:pPr>
              <w:pStyle w:val="Standard"/>
              <w:ind w:left="139"/>
              <w:jc w:val="both"/>
              <w:rPr>
                <w:rFonts w:cs="Times New Roman"/>
                <w:lang w:val="ru-RU"/>
              </w:rPr>
            </w:pPr>
            <w:r>
              <w:rPr>
                <w:rFonts w:cs="Times New Roman"/>
                <w:lang w:val="ru-RU"/>
              </w:rPr>
              <w:t xml:space="preserve">   </w:t>
            </w:r>
            <w:r>
              <w:rPr>
                <w:rFonts w:eastAsia="Times New Roman" w:cs="Times New Roman"/>
                <w:sz w:val="52"/>
                <w:szCs w:val="52"/>
                <w:lang w:val="ru-RU"/>
              </w:rPr>
              <w:t xml:space="preserve">↓ </w:t>
            </w:r>
            <w:r>
              <w:rPr>
                <w:rFonts w:eastAsia="Times New Roman" w:cs="Times New Roman"/>
                <w:lang w:val="ru-RU"/>
              </w:rPr>
              <w:t xml:space="preserve">              </w:t>
            </w:r>
            <w:r>
              <w:rPr>
                <w:rFonts w:eastAsia="Times New Roman" w:cs="Times New Roman"/>
                <w:sz w:val="52"/>
                <w:szCs w:val="52"/>
                <w:lang w:val="ru-RU"/>
              </w:rPr>
              <w:t>↓</w:t>
            </w:r>
            <w:r>
              <w:rPr>
                <w:rFonts w:eastAsia="Times New Roman" w:cs="Times New Roman"/>
                <w:lang w:val="ru-RU"/>
              </w:rPr>
              <w:t xml:space="preserve">              </w:t>
            </w:r>
            <w:r>
              <w:rPr>
                <w:rFonts w:eastAsia="Times New Roman" w:cs="Times New Roman"/>
                <w:sz w:val="52"/>
                <w:szCs w:val="52"/>
                <w:lang w:val="ru-RU"/>
              </w:rPr>
              <w:t>↓      ↓     ↓</w:t>
            </w:r>
          </w:p>
          <w:p w:rsidR="004C73B7" w:rsidRDefault="004C73B7" w:rsidP="00301A53">
            <w:pPr>
              <w:pStyle w:val="Standard"/>
              <w:ind w:left="139"/>
              <w:jc w:val="both"/>
              <w:rPr>
                <w:rFonts w:cs="Times New Roman"/>
                <w:lang w:val="ru-RU"/>
              </w:rPr>
            </w:pPr>
          </w:p>
          <w:tbl>
            <w:tblPr>
              <w:tblW w:w="5386" w:type="dxa"/>
              <w:tblLayout w:type="fixed"/>
              <w:tblCellMar>
                <w:left w:w="10" w:type="dxa"/>
                <w:right w:w="10" w:type="dxa"/>
              </w:tblCellMar>
              <w:tblLook w:val="0000" w:firstRow="0" w:lastRow="0" w:firstColumn="0" w:lastColumn="0" w:noHBand="0" w:noVBand="0"/>
            </w:tblPr>
            <w:tblGrid>
              <w:gridCol w:w="1778"/>
              <w:gridCol w:w="3608"/>
            </w:tblGrid>
            <w:tr w:rsidR="004C73B7" w:rsidTr="00301A53">
              <w:tblPrEx>
                <w:tblCellMar>
                  <w:top w:w="0" w:type="dxa"/>
                  <w:bottom w:w="0" w:type="dxa"/>
                </w:tblCellMar>
              </w:tblPrEx>
              <w:tc>
                <w:tcPr>
                  <w:tcW w:w="1778"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TableContents"/>
                    <w:jc w:val="center"/>
                    <w:rPr>
                      <w:rFonts w:cs="Times New Roman"/>
                      <w:b/>
                      <w:bCs/>
                      <w:sz w:val="18"/>
                      <w:szCs w:val="18"/>
                      <w:lang w:val="ru-RU"/>
                    </w:rPr>
                  </w:pPr>
                </w:p>
                <w:p w:rsidR="004C73B7" w:rsidRDefault="004C73B7" w:rsidP="00301A53">
                  <w:pPr>
                    <w:pStyle w:val="TableContents"/>
                    <w:jc w:val="center"/>
                    <w:rPr>
                      <w:rFonts w:cs="Times New Roman"/>
                      <w:b/>
                      <w:bCs/>
                      <w:sz w:val="18"/>
                      <w:szCs w:val="18"/>
                      <w:lang w:val="ru-RU"/>
                    </w:rPr>
                  </w:pPr>
                  <w:r>
                    <w:rPr>
                      <w:rFonts w:cs="Times New Roman"/>
                      <w:b/>
                      <w:bCs/>
                      <w:sz w:val="18"/>
                      <w:szCs w:val="18"/>
                      <w:lang w:val="ru-RU"/>
                    </w:rPr>
                    <w:t>ШАГ №1</w:t>
                  </w:r>
                </w:p>
                <w:p w:rsidR="004C73B7" w:rsidRDefault="004C73B7" w:rsidP="00301A53">
                  <w:pPr>
                    <w:pStyle w:val="TableContents"/>
                    <w:jc w:val="center"/>
                    <w:rPr>
                      <w:rFonts w:cs="Times New Roman"/>
                      <w:b/>
                      <w:bCs/>
                      <w:sz w:val="18"/>
                      <w:szCs w:val="18"/>
                      <w:lang w:val="ru-RU"/>
                    </w:rPr>
                  </w:pPr>
                  <w:r>
                    <w:rPr>
                      <w:rFonts w:cs="Times New Roman"/>
                      <w:b/>
                      <w:bCs/>
                      <w:sz w:val="18"/>
                      <w:szCs w:val="18"/>
                      <w:lang w:val="ru-RU"/>
                    </w:rPr>
                    <w:t xml:space="preserve">Выбрать вид </w:t>
                  </w:r>
                  <w:proofErr w:type="spellStart"/>
                  <w:r>
                    <w:rPr>
                      <w:rFonts w:cs="Times New Roman"/>
                      <w:b/>
                      <w:bCs/>
                      <w:sz w:val="18"/>
                      <w:szCs w:val="18"/>
                      <w:lang w:val="ru-RU"/>
                    </w:rPr>
                    <w:t>гос</w:t>
                  </w:r>
                  <w:proofErr w:type="gramStart"/>
                  <w:r>
                    <w:rPr>
                      <w:rFonts w:cs="Times New Roman"/>
                      <w:b/>
                      <w:bCs/>
                      <w:sz w:val="18"/>
                      <w:szCs w:val="18"/>
                      <w:lang w:val="ru-RU"/>
                    </w:rPr>
                    <w:t>.п</w:t>
                  </w:r>
                  <w:proofErr w:type="gramEnd"/>
                  <w:r>
                    <w:rPr>
                      <w:rFonts w:cs="Times New Roman"/>
                      <w:b/>
                      <w:bCs/>
                      <w:sz w:val="18"/>
                      <w:szCs w:val="18"/>
                      <w:lang w:val="ru-RU"/>
                    </w:rPr>
                    <w:t>оддержки</w:t>
                  </w:r>
                  <w:proofErr w:type="spellEnd"/>
                </w:p>
              </w:tc>
              <w:tc>
                <w:tcPr>
                  <w:tcW w:w="3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C73B7" w:rsidRPr="00217675" w:rsidRDefault="004C73B7" w:rsidP="00301A53">
                  <w:pPr>
                    <w:pStyle w:val="Standard"/>
                    <w:jc w:val="both"/>
                    <w:rPr>
                      <w:rFonts w:cs="Times New Roman"/>
                      <w:color w:val="000000"/>
                      <w:sz w:val="18"/>
                      <w:szCs w:val="18"/>
                      <w:lang w:val="ru-RU"/>
                    </w:rPr>
                  </w:pPr>
                  <w:r w:rsidRPr="00217675">
                    <w:rPr>
                      <w:rFonts w:cs="Times New Roman"/>
                      <w:color w:val="000000"/>
                      <w:sz w:val="18"/>
                      <w:szCs w:val="18"/>
                      <w:lang w:val="ru-RU"/>
                    </w:rPr>
                    <w:t xml:space="preserve">Ответят на все вопросы,  ознакомят с требованиями и условиями по всем направлениям государственной поддержки, специалисты управления сельского хозяйства по адресу : г. Кореновск, </w:t>
                  </w:r>
                  <w:proofErr w:type="spellStart"/>
                  <w:r w:rsidRPr="00217675">
                    <w:rPr>
                      <w:rFonts w:cs="Times New Roman"/>
                      <w:color w:val="000000"/>
                      <w:sz w:val="18"/>
                      <w:szCs w:val="18"/>
                      <w:lang w:val="ru-RU"/>
                    </w:rPr>
                    <w:t>ул</w:t>
                  </w:r>
                  <w:proofErr w:type="gramStart"/>
                  <w:r w:rsidRPr="00217675">
                    <w:rPr>
                      <w:rFonts w:cs="Times New Roman"/>
                      <w:color w:val="000000"/>
                      <w:sz w:val="18"/>
                      <w:szCs w:val="18"/>
                      <w:lang w:val="ru-RU"/>
                    </w:rPr>
                    <w:t>.К</w:t>
                  </w:r>
                  <w:proofErr w:type="gramEnd"/>
                  <w:r w:rsidRPr="00217675">
                    <w:rPr>
                      <w:rFonts w:cs="Times New Roman"/>
                      <w:color w:val="000000"/>
                      <w:sz w:val="18"/>
                      <w:szCs w:val="18"/>
                      <w:lang w:val="ru-RU"/>
                    </w:rPr>
                    <w:t>оммунаров</w:t>
                  </w:r>
                  <w:proofErr w:type="spellEnd"/>
                  <w:r w:rsidRPr="00217675">
                    <w:rPr>
                      <w:rFonts w:cs="Times New Roman"/>
                      <w:color w:val="000000"/>
                      <w:sz w:val="18"/>
                      <w:szCs w:val="18"/>
                      <w:lang w:val="ru-RU"/>
                    </w:rPr>
                    <w:t>, д. 78 «Б», кабинет № 26, тел 8-861-42-4-07-65, 8-861-42-4-24-75.</w:t>
                  </w:r>
                </w:p>
                <w:p w:rsidR="004C73B7" w:rsidRDefault="004C73B7" w:rsidP="00301A53">
                  <w:pPr>
                    <w:pStyle w:val="Standard"/>
                    <w:jc w:val="both"/>
                    <w:rPr>
                      <w:rFonts w:cs="Times New Roman"/>
                      <w:color w:val="000000"/>
                      <w:sz w:val="18"/>
                      <w:szCs w:val="18"/>
                    </w:rPr>
                  </w:pPr>
                  <w:r>
                    <w:rPr>
                      <w:rFonts w:cs="Times New Roman"/>
                      <w:color w:val="000000"/>
                      <w:sz w:val="18"/>
                      <w:szCs w:val="18"/>
                      <w:lang w:val="ru-RU"/>
                    </w:rPr>
                    <w:t xml:space="preserve">По вопросам </w:t>
                  </w:r>
                  <w:r w:rsidRPr="00217675">
                    <w:rPr>
                      <w:rFonts w:eastAsia="Times New Roman" w:cs="Times New Roman"/>
                      <w:color w:val="000000"/>
                      <w:sz w:val="18"/>
                      <w:szCs w:val="18"/>
                      <w:lang w:val="ru-RU"/>
                    </w:rPr>
                    <w:t>оформления сельскохозяйственного потребительского кооператива организован «Центр развития сельскохозяйственной кооперации»</w:t>
                  </w:r>
                  <w:proofErr w:type="gramStart"/>
                  <w:r w:rsidRPr="00217675">
                    <w:rPr>
                      <w:rFonts w:eastAsia="Times New Roman" w:cs="Times New Roman"/>
                      <w:color w:val="000000"/>
                      <w:sz w:val="18"/>
                      <w:szCs w:val="18"/>
                      <w:lang w:val="ru-RU"/>
                    </w:rPr>
                    <w:t xml:space="preserve"> ,</w:t>
                  </w:r>
                  <w:proofErr w:type="gramEnd"/>
                  <w:r w:rsidRPr="00217675">
                    <w:rPr>
                      <w:rFonts w:eastAsia="Times New Roman" w:cs="Times New Roman"/>
                      <w:color w:val="000000"/>
                      <w:sz w:val="18"/>
                      <w:szCs w:val="18"/>
                      <w:lang w:val="ru-RU"/>
                    </w:rPr>
                    <w:t xml:space="preserve"> </w:t>
                  </w:r>
                  <w:r>
                    <w:rPr>
                      <w:rFonts w:eastAsia="Times New Roman" w:cs="Times New Roman"/>
                      <w:color w:val="000000"/>
                      <w:sz w:val="18"/>
                      <w:szCs w:val="18"/>
                      <w:lang w:val="ru-RU"/>
                    </w:rPr>
                    <w:t>адрес: Кореновск, ул. Коммунаров, д.78 «Б», кабинет № 40, телефон 8-86142-4-24-76.</w:t>
                  </w:r>
                </w:p>
              </w:tc>
            </w:tr>
          </w:tbl>
          <w:p w:rsidR="004C73B7" w:rsidRDefault="004C73B7" w:rsidP="00301A53">
            <w:pPr>
              <w:pStyle w:val="Standard"/>
              <w:ind w:left="139"/>
              <w:jc w:val="both"/>
              <w:rPr>
                <w:rFonts w:cs="Times New Roman"/>
                <w:lang w:val="ru-RU"/>
              </w:rPr>
            </w:pPr>
            <w:r>
              <w:rPr>
                <w:rFonts w:cs="Times New Roman"/>
                <w:lang w:val="ru-RU"/>
              </w:rPr>
              <w:t xml:space="preserve"> </w:t>
            </w:r>
            <w:r>
              <w:rPr>
                <w:rFonts w:cs="Times New Roman"/>
                <w:sz w:val="18"/>
                <w:szCs w:val="18"/>
                <w:lang w:val="ru-RU"/>
              </w:rPr>
              <w:t xml:space="preserve">                                                         </w:t>
            </w:r>
            <w:r>
              <w:rPr>
                <w:rFonts w:eastAsia="Times New Roman" w:cs="Times New Roman"/>
                <w:sz w:val="52"/>
                <w:szCs w:val="52"/>
                <w:lang w:val="ru-RU"/>
              </w:rPr>
              <w:t>↓</w:t>
            </w:r>
          </w:p>
          <w:p w:rsidR="004C73B7" w:rsidRDefault="004C73B7" w:rsidP="00301A53">
            <w:pPr>
              <w:pStyle w:val="Standard"/>
              <w:jc w:val="both"/>
              <w:rPr>
                <w:rFonts w:cs="Times New Roman"/>
                <w:sz w:val="18"/>
                <w:szCs w:val="18"/>
                <w:lang w:val="ru-RU"/>
              </w:rPr>
            </w:pPr>
            <w:r>
              <w:rPr>
                <w:rFonts w:cs="Times New Roman"/>
                <w:sz w:val="18"/>
                <w:szCs w:val="18"/>
                <w:lang w:val="ru-RU"/>
              </w:rPr>
              <w:t xml:space="preserve">                     </w:t>
            </w:r>
          </w:p>
          <w:tbl>
            <w:tblPr>
              <w:tblW w:w="5386" w:type="dxa"/>
              <w:tblLayout w:type="fixed"/>
              <w:tblCellMar>
                <w:left w:w="10" w:type="dxa"/>
                <w:right w:w="10" w:type="dxa"/>
              </w:tblCellMar>
              <w:tblLook w:val="0000" w:firstRow="0" w:lastRow="0" w:firstColumn="0" w:lastColumn="0" w:noHBand="0" w:noVBand="0"/>
            </w:tblPr>
            <w:tblGrid>
              <w:gridCol w:w="1789"/>
              <w:gridCol w:w="3597"/>
            </w:tblGrid>
            <w:tr w:rsidR="004C73B7" w:rsidRPr="00217675" w:rsidTr="00301A53">
              <w:tblPrEx>
                <w:tblCellMar>
                  <w:top w:w="0" w:type="dxa"/>
                  <w:bottom w:w="0" w:type="dxa"/>
                </w:tblCellMar>
              </w:tblPrEx>
              <w:tc>
                <w:tcPr>
                  <w:tcW w:w="1789"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TableContents"/>
                    <w:jc w:val="center"/>
                    <w:rPr>
                      <w:rFonts w:cs="Times New Roman"/>
                      <w:b/>
                      <w:bCs/>
                      <w:sz w:val="18"/>
                      <w:szCs w:val="18"/>
                      <w:lang w:val="ru-RU"/>
                    </w:rPr>
                  </w:pPr>
                </w:p>
                <w:p w:rsidR="004C73B7" w:rsidRDefault="004C73B7" w:rsidP="00301A53">
                  <w:pPr>
                    <w:pStyle w:val="TableContents"/>
                    <w:jc w:val="center"/>
                    <w:rPr>
                      <w:rFonts w:cs="Times New Roman"/>
                      <w:b/>
                      <w:bCs/>
                      <w:sz w:val="18"/>
                      <w:szCs w:val="18"/>
                      <w:lang w:val="ru-RU"/>
                    </w:rPr>
                  </w:pPr>
                </w:p>
                <w:p w:rsidR="004C73B7" w:rsidRDefault="004C73B7" w:rsidP="00301A53">
                  <w:pPr>
                    <w:pStyle w:val="TableContents"/>
                    <w:jc w:val="center"/>
                    <w:rPr>
                      <w:rFonts w:cs="Times New Roman"/>
                      <w:b/>
                      <w:bCs/>
                      <w:sz w:val="18"/>
                      <w:szCs w:val="18"/>
                      <w:lang w:val="ru-RU"/>
                    </w:rPr>
                  </w:pPr>
                  <w:r>
                    <w:rPr>
                      <w:rFonts w:cs="Times New Roman"/>
                      <w:b/>
                      <w:bCs/>
                      <w:sz w:val="18"/>
                      <w:szCs w:val="18"/>
                      <w:lang w:val="ru-RU"/>
                    </w:rPr>
                    <w:t>ШАГ №2</w:t>
                  </w:r>
                </w:p>
                <w:p w:rsidR="004C73B7" w:rsidRDefault="004C73B7" w:rsidP="00301A53">
                  <w:pPr>
                    <w:pStyle w:val="TableContents"/>
                    <w:jc w:val="center"/>
                    <w:rPr>
                      <w:rFonts w:cs="Times New Roman"/>
                      <w:b/>
                      <w:bCs/>
                      <w:sz w:val="18"/>
                      <w:szCs w:val="18"/>
                      <w:lang w:val="ru-RU"/>
                    </w:rPr>
                  </w:pPr>
                  <w:r>
                    <w:rPr>
                      <w:rFonts w:cs="Times New Roman"/>
                      <w:b/>
                      <w:bCs/>
                      <w:sz w:val="18"/>
                      <w:szCs w:val="18"/>
                      <w:lang w:val="ru-RU"/>
                    </w:rPr>
                    <w:t>Собрать документы</w:t>
                  </w:r>
                </w:p>
              </w:tc>
              <w:tc>
                <w:tcPr>
                  <w:tcW w:w="35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C73B7" w:rsidRPr="00217675" w:rsidRDefault="004C73B7" w:rsidP="00301A53">
                  <w:pPr>
                    <w:pStyle w:val="Standard"/>
                    <w:jc w:val="both"/>
                    <w:rPr>
                      <w:rFonts w:cs="Times New Roman"/>
                      <w:color w:val="000000"/>
                      <w:sz w:val="18"/>
                      <w:szCs w:val="18"/>
                      <w:lang w:val="ru-RU"/>
                    </w:rPr>
                  </w:pPr>
                  <w:r w:rsidRPr="00217675">
                    <w:rPr>
                      <w:rFonts w:cs="Times New Roman"/>
                      <w:color w:val="000000"/>
                      <w:sz w:val="18"/>
                      <w:szCs w:val="18"/>
                      <w:lang w:val="ru-RU"/>
                    </w:rPr>
                    <w:t xml:space="preserve">Техническую поддержку в формировании пакетов документов Вам окажут в  МБУ «Кореновский районный сельскохозяйственный информационно-консультационный центр» по адресу : г. Кореновск, </w:t>
                  </w:r>
                  <w:proofErr w:type="spellStart"/>
                  <w:r w:rsidRPr="00217675">
                    <w:rPr>
                      <w:rFonts w:cs="Times New Roman"/>
                      <w:color w:val="000000"/>
                      <w:sz w:val="18"/>
                      <w:szCs w:val="18"/>
                      <w:lang w:val="ru-RU"/>
                    </w:rPr>
                    <w:t>ул</w:t>
                  </w:r>
                  <w:proofErr w:type="gramStart"/>
                  <w:r w:rsidRPr="00217675">
                    <w:rPr>
                      <w:rFonts w:cs="Times New Roman"/>
                      <w:color w:val="000000"/>
                      <w:sz w:val="18"/>
                      <w:szCs w:val="18"/>
                      <w:lang w:val="ru-RU"/>
                    </w:rPr>
                    <w:t>.К</w:t>
                  </w:r>
                  <w:proofErr w:type="gramEnd"/>
                  <w:r w:rsidRPr="00217675">
                    <w:rPr>
                      <w:rFonts w:cs="Times New Roman"/>
                      <w:color w:val="000000"/>
                      <w:sz w:val="18"/>
                      <w:szCs w:val="18"/>
                      <w:lang w:val="ru-RU"/>
                    </w:rPr>
                    <w:t>оммунаров</w:t>
                  </w:r>
                  <w:proofErr w:type="spellEnd"/>
                  <w:r w:rsidRPr="00217675">
                    <w:rPr>
                      <w:rFonts w:cs="Times New Roman"/>
                      <w:color w:val="000000"/>
                      <w:sz w:val="18"/>
                      <w:szCs w:val="18"/>
                      <w:lang w:val="ru-RU"/>
                    </w:rPr>
                    <w:t>, дом 78 «Б», кабинет № 40, телефон 8-861-42- 4-24-76</w:t>
                  </w:r>
                </w:p>
              </w:tc>
            </w:tr>
          </w:tbl>
          <w:p w:rsidR="004C73B7" w:rsidRDefault="004C73B7" w:rsidP="00301A53">
            <w:pPr>
              <w:pStyle w:val="Standard"/>
              <w:jc w:val="both"/>
              <w:rPr>
                <w:rFonts w:cs="Times New Roman"/>
                <w:sz w:val="18"/>
                <w:szCs w:val="18"/>
                <w:lang w:val="ru-RU"/>
              </w:rPr>
            </w:pPr>
            <w:r>
              <w:rPr>
                <w:rFonts w:cs="Times New Roman"/>
                <w:sz w:val="18"/>
                <w:szCs w:val="18"/>
                <w:lang w:val="ru-RU"/>
              </w:rPr>
              <w:t xml:space="preserve">                                                              </w:t>
            </w:r>
            <w:r>
              <w:rPr>
                <w:rFonts w:eastAsia="Times New Roman" w:cs="Times New Roman"/>
                <w:sz w:val="52"/>
                <w:szCs w:val="52"/>
                <w:lang w:val="ru-RU"/>
              </w:rPr>
              <w:t>↓</w:t>
            </w:r>
          </w:p>
          <w:p w:rsidR="004C73B7" w:rsidRDefault="004C73B7" w:rsidP="00301A53">
            <w:pPr>
              <w:pStyle w:val="Standard"/>
              <w:jc w:val="both"/>
              <w:rPr>
                <w:rFonts w:cs="Times New Roman"/>
                <w:sz w:val="18"/>
                <w:szCs w:val="18"/>
                <w:lang w:val="ru-RU"/>
              </w:rPr>
            </w:pPr>
            <w:r>
              <w:rPr>
                <w:rFonts w:cs="Times New Roman"/>
                <w:sz w:val="18"/>
                <w:szCs w:val="18"/>
                <w:lang w:val="ru-RU"/>
              </w:rPr>
              <w:t xml:space="preserve">               </w:t>
            </w:r>
          </w:p>
          <w:tbl>
            <w:tblPr>
              <w:tblW w:w="5386" w:type="dxa"/>
              <w:tblLayout w:type="fixed"/>
              <w:tblCellMar>
                <w:left w:w="10" w:type="dxa"/>
                <w:right w:w="10" w:type="dxa"/>
              </w:tblCellMar>
              <w:tblLook w:val="0000" w:firstRow="0" w:lastRow="0" w:firstColumn="0" w:lastColumn="0" w:noHBand="0" w:noVBand="0"/>
            </w:tblPr>
            <w:tblGrid>
              <w:gridCol w:w="1800"/>
              <w:gridCol w:w="3586"/>
            </w:tblGrid>
            <w:tr w:rsidR="004C73B7" w:rsidRPr="00217675" w:rsidTr="00301A53">
              <w:tblPrEx>
                <w:tblCellMar>
                  <w:top w:w="0" w:type="dxa"/>
                  <w:bottom w:w="0" w:type="dxa"/>
                </w:tblCellMar>
              </w:tblPrEx>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4C73B7" w:rsidRDefault="004C73B7" w:rsidP="00301A53">
                  <w:pPr>
                    <w:pStyle w:val="TableContents"/>
                    <w:jc w:val="center"/>
                    <w:rPr>
                      <w:rFonts w:cs="Times New Roman"/>
                      <w:b/>
                      <w:bCs/>
                      <w:sz w:val="18"/>
                      <w:szCs w:val="18"/>
                      <w:lang w:val="ru-RU"/>
                    </w:rPr>
                  </w:pPr>
                </w:p>
                <w:p w:rsidR="004C73B7" w:rsidRDefault="004C73B7" w:rsidP="00301A53">
                  <w:pPr>
                    <w:pStyle w:val="TableContents"/>
                    <w:jc w:val="center"/>
                    <w:rPr>
                      <w:rFonts w:cs="Times New Roman"/>
                      <w:b/>
                      <w:bCs/>
                      <w:sz w:val="18"/>
                      <w:szCs w:val="18"/>
                      <w:lang w:val="ru-RU"/>
                    </w:rPr>
                  </w:pPr>
                </w:p>
                <w:p w:rsidR="004C73B7" w:rsidRDefault="004C73B7" w:rsidP="00301A53">
                  <w:pPr>
                    <w:pStyle w:val="TableContents"/>
                    <w:jc w:val="center"/>
                    <w:rPr>
                      <w:rFonts w:cs="Times New Roman"/>
                      <w:b/>
                      <w:bCs/>
                      <w:sz w:val="18"/>
                      <w:szCs w:val="18"/>
                      <w:lang w:val="ru-RU"/>
                    </w:rPr>
                  </w:pPr>
                </w:p>
                <w:p w:rsidR="004C73B7" w:rsidRDefault="004C73B7" w:rsidP="00301A53">
                  <w:pPr>
                    <w:pStyle w:val="TableContents"/>
                    <w:jc w:val="center"/>
                    <w:rPr>
                      <w:rFonts w:cs="Times New Roman"/>
                      <w:b/>
                      <w:bCs/>
                      <w:sz w:val="18"/>
                      <w:szCs w:val="18"/>
                      <w:lang w:val="ru-RU"/>
                    </w:rPr>
                  </w:pPr>
                </w:p>
                <w:p w:rsidR="004C73B7" w:rsidRDefault="004C73B7" w:rsidP="00301A53">
                  <w:pPr>
                    <w:pStyle w:val="TableContents"/>
                    <w:jc w:val="center"/>
                    <w:rPr>
                      <w:rFonts w:cs="Times New Roman"/>
                      <w:b/>
                      <w:bCs/>
                      <w:sz w:val="18"/>
                      <w:szCs w:val="18"/>
                      <w:lang w:val="ru-RU"/>
                    </w:rPr>
                  </w:pPr>
                </w:p>
                <w:p w:rsidR="004C73B7" w:rsidRDefault="004C73B7" w:rsidP="00301A53">
                  <w:pPr>
                    <w:pStyle w:val="TableContents"/>
                    <w:jc w:val="center"/>
                    <w:rPr>
                      <w:rFonts w:cs="Times New Roman"/>
                      <w:b/>
                      <w:bCs/>
                      <w:sz w:val="18"/>
                      <w:szCs w:val="18"/>
                      <w:lang w:val="ru-RU"/>
                    </w:rPr>
                  </w:pPr>
                  <w:r>
                    <w:rPr>
                      <w:rFonts w:cs="Times New Roman"/>
                      <w:b/>
                      <w:bCs/>
                      <w:sz w:val="18"/>
                      <w:szCs w:val="18"/>
                      <w:lang w:val="ru-RU"/>
                    </w:rPr>
                    <w:t>ШАГ №3</w:t>
                  </w:r>
                </w:p>
                <w:p w:rsidR="004C73B7" w:rsidRDefault="004C73B7" w:rsidP="00301A53">
                  <w:pPr>
                    <w:pStyle w:val="TableContents"/>
                    <w:jc w:val="center"/>
                    <w:rPr>
                      <w:rFonts w:cs="Times New Roman"/>
                      <w:b/>
                      <w:bCs/>
                      <w:sz w:val="18"/>
                      <w:szCs w:val="18"/>
                      <w:lang w:val="ru-RU"/>
                    </w:rPr>
                  </w:pPr>
                  <w:r>
                    <w:rPr>
                      <w:rFonts w:cs="Times New Roman"/>
                      <w:b/>
                      <w:bCs/>
                      <w:sz w:val="18"/>
                      <w:szCs w:val="18"/>
                      <w:lang w:val="ru-RU"/>
                    </w:rPr>
                    <w:t>Сдать документы</w:t>
                  </w:r>
                </w:p>
              </w:tc>
              <w:tc>
                <w:tcPr>
                  <w:tcW w:w="35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C73B7" w:rsidRPr="00217675" w:rsidRDefault="004C73B7" w:rsidP="00301A53">
                  <w:pPr>
                    <w:pStyle w:val="Standard"/>
                    <w:jc w:val="both"/>
                    <w:rPr>
                      <w:lang w:val="ru-RU"/>
                    </w:rPr>
                  </w:pPr>
                  <w:r w:rsidRPr="00217675">
                    <w:rPr>
                      <w:rFonts w:cs="Times New Roman"/>
                      <w:color w:val="000000"/>
                      <w:sz w:val="18"/>
                      <w:szCs w:val="18"/>
                      <w:lang w:val="ru-RU"/>
                    </w:rPr>
                    <w:t xml:space="preserve">Подать пакеты документов в </w:t>
                  </w:r>
                  <w:r>
                    <w:rPr>
                      <w:rFonts w:cs="Times New Roman"/>
                      <w:color w:val="000000"/>
                      <w:sz w:val="18"/>
                      <w:szCs w:val="18"/>
                      <w:lang w:val="ru-RU"/>
                    </w:rPr>
                    <w:t>Филиал ГАУ КК «МФЦ КК» в Кореновском районе</w:t>
                  </w:r>
                  <w:r w:rsidRPr="00217675">
                    <w:rPr>
                      <w:rFonts w:cs="Times New Roman"/>
                      <w:color w:val="000000"/>
                      <w:sz w:val="18"/>
                      <w:szCs w:val="18"/>
                      <w:lang w:val="ru-RU"/>
                    </w:rPr>
                    <w:t xml:space="preserve"> либо в его т</w:t>
                  </w:r>
                  <w:r w:rsidRPr="00217675">
                    <w:rPr>
                      <w:rFonts w:cs="Times New Roman"/>
                      <w:color w:val="00000A"/>
                      <w:sz w:val="18"/>
                      <w:szCs w:val="18"/>
                      <w:lang w:val="ru-RU"/>
                    </w:rPr>
                    <w:t xml:space="preserve">ерриториально-обособленные структурные </w:t>
                  </w:r>
                  <w:proofErr w:type="gramStart"/>
                  <w:r w:rsidRPr="00217675">
                    <w:rPr>
                      <w:rFonts w:cs="Times New Roman"/>
                      <w:color w:val="00000A"/>
                      <w:sz w:val="18"/>
                      <w:szCs w:val="18"/>
                      <w:lang w:val="ru-RU"/>
                    </w:rPr>
                    <w:t>подразделения</w:t>
                  </w:r>
                  <w:proofErr w:type="gramEnd"/>
                  <w:r w:rsidRPr="00217675">
                    <w:rPr>
                      <w:rFonts w:cs="Times New Roman"/>
                      <w:color w:val="00000A"/>
                      <w:sz w:val="18"/>
                      <w:szCs w:val="18"/>
                      <w:lang w:val="ru-RU"/>
                    </w:rPr>
                    <w:t xml:space="preserve"> </w:t>
                  </w:r>
                  <w:r>
                    <w:rPr>
                      <w:rFonts w:cs="Times New Roman"/>
                      <w:color w:val="00000A"/>
                      <w:sz w:val="18"/>
                      <w:szCs w:val="18"/>
                      <w:lang w:val="ru-RU"/>
                    </w:rPr>
                    <w:t>р</w:t>
                  </w:r>
                  <w:r w:rsidRPr="00217675">
                    <w:rPr>
                      <w:rFonts w:cs="Times New Roman"/>
                      <w:color w:val="00000A"/>
                      <w:sz w:val="18"/>
                      <w:szCs w:val="18"/>
                      <w:lang w:val="ru-RU"/>
                    </w:rPr>
                    <w:t>асположенные в каждом сельском поселении, кроме государственных поддержек «Начинающий фермер» и «Семейная животноводческая ферма», так как по данным направлениям документы подаются в Министерство сельского хозяйства Краснодарского края.</w:t>
                  </w:r>
                </w:p>
              </w:tc>
            </w:tr>
          </w:tbl>
          <w:p w:rsidR="004C73B7" w:rsidRDefault="004C73B7" w:rsidP="00301A53">
            <w:pPr>
              <w:pStyle w:val="Standard"/>
              <w:ind w:left="139"/>
              <w:jc w:val="both"/>
              <w:rPr>
                <w:rFonts w:cs="Times New Roman"/>
                <w:sz w:val="18"/>
                <w:szCs w:val="18"/>
                <w:lang w:val="ru-RU"/>
              </w:rPr>
            </w:pPr>
          </w:p>
          <w:bookmarkStart w:id="12" w:name="sub_10525"/>
          <w:bookmarkStart w:id="13" w:name="sub_10524"/>
          <w:bookmarkStart w:id="14" w:name="sub_10523"/>
          <w:bookmarkStart w:id="15" w:name="sub_10522"/>
          <w:bookmarkStart w:id="16" w:name="sub_10521"/>
          <w:bookmarkStart w:id="17" w:name="sub_10520"/>
          <w:bookmarkStart w:id="18" w:name="sub_10519"/>
          <w:bookmarkStart w:id="19" w:name="sub_10518"/>
          <w:bookmarkStart w:id="20" w:name="sub_10517"/>
          <w:bookmarkStart w:id="21" w:name="sub_10516"/>
          <w:bookmarkStart w:id="22" w:name="sub_10515"/>
          <w:bookmarkStart w:id="23" w:name="sub_10514"/>
          <w:bookmarkStart w:id="24" w:name="sub_10513"/>
          <w:bookmarkStart w:id="25" w:name="sub_10512"/>
          <w:bookmarkStart w:id="26" w:name="sub_10511"/>
          <w:bookmarkStart w:id="27" w:name="sub_10510"/>
          <w:bookmarkStart w:id="28" w:name="sub_1059"/>
          <w:bookmarkStart w:id="29" w:name="sub_1058"/>
          <w:bookmarkStart w:id="30" w:name="sub_1057"/>
          <w:bookmarkStart w:id="31" w:name="sub_1056"/>
          <w:bookmarkStart w:id="32" w:name="sub_1055"/>
          <w:bookmarkStart w:id="33" w:name="sub_1054"/>
          <w:bookmarkStart w:id="34" w:name="sub_1053"/>
          <w:bookmarkStart w:id="35" w:name="sub_1052"/>
          <w:bookmarkStart w:id="36" w:name="sub_105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4C73B7" w:rsidRDefault="004C73B7" w:rsidP="00301A53">
            <w:pPr>
              <w:pStyle w:val="Standard"/>
              <w:ind w:left="139"/>
              <w:jc w:val="both"/>
              <w:rPr>
                <w:rFonts w:cs="Times New Roman"/>
                <w:sz w:val="18"/>
                <w:szCs w:val="18"/>
                <w:lang w:val="ru-RU"/>
              </w:rPr>
            </w:pPr>
            <w:r>
              <w:rPr>
                <w:rFonts w:cs="Times New Roman"/>
                <w:sz w:val="18"/>
                <w:szCs w:val="18"/>
                <w:lang w:val="ru-RU"/>
              </w:rPr>
              <w:fldChar w:fldCharType="begin"/>
            </w:r>
            <w:r>
              <w:rPr>
                <w:rFonts w:cs="Times New Roman"/>
                <w:sz w:val="18"/>
                <w:szCs w:val="18"/>
                <w:lang w:val="ru-RU"/>
              </w:rPr>
              <w:instrText xml:space="preserve"> HYPERLINK  "garantf1://10800200.20001" </w:instrText>
            </w:r>
            <w:r>
              <w:rPr>
                <w:rFonts w:cs="Times New Roman"/>
                <w:sz w:val="18"/>
                <w:szCs w:val="18"/>
                <w:lang w:val="ru-RU"/>
              </w:rPr>
              <w:fldChar w:fldCharType="separate"/>
            </w:r>
            <w:r>
              <w:rPr>
                <w:rFonts w:cs="Times New Roman"/>
                <w:sz w:val="18"/>
                <w:szCs w:val="18"/>
                <w:lang w:val="ru-RU"/>
              </w:rPr>
              <w:fldChar w:fldCharType="end"/>
            </w:r>
          </w:p>
        </w:tc>
      </w:tr>
    </w:tbl>
    <w:p w:rsidR="004C73B7" w:rsidRDefault="004C73B7" w:rsidP="004C73B7">
      <w:pPr>
        <w:pStyle w:val="Standard"/>
        <w:rPr>
          <w:sz w:val="28"/>
          <w:szCs w:val="28"/>
          <w:lang w:val="ru-RU"/>
        </w:rPr>
      </w:pPr>
    </w:p>
    <w:p w:rsidR="004C73B7" w:rsidRDefault="004C73B7" w:rsidP="004C73B7">
      <w:pPr>
        <w:pStyle w:val="Standard"/>
        <w:rPr>
          <w:sz w:val="28"/>
          <w:szCs w:val="28"/>
          <w:lang w:val="ru-RU"/>
        </w:rPr>
      </w:pPr>
    </w:p>
    <w:p w:rsidR="004C73B7" w:rsidRDefault="004C73B7" w:rsidP="004C73B7">
      <w:pPr>
        <w:pStyle w:val="Standard"/>
        <w:rPr>
          <w:sz w:val="28"/>
          <w:szCs w:val="28"/>
          <w:lang w:val="ru-RU"/>
        </w:rPr>
      </w:pPr>
    </w:p>
    <w:p w:rsidR="004C73B7" w:rsidRDefault="004C73B7" w:rsidP="004C73B7">
      <w:pPr>
        <w:pStyle w:val="Standard"/>
        <w:rPr>
          <w:sz w:val="28"/>
          <w:szCs w:val="28"/>
          <w:lang w:val="ru-RU"/>
        </w:rPr>
      </w:pPr>
      <w:r>
        <w:rPr>
          <w:sz w:val="28"/>
          <w:szCs w:val="28"/>
          <w:lang w:val="ru-RU"/>
        </w:rPr>
        <w:t>Государственная поддержка для малых форм хозяйствования</w:t>
      </w:r>
    </w:p>
    <w:p w:rsidR="004C73B7" w:rsidRDefault="004C73B7" w:rsidP="004C73B7">
      <w:pPr>
        <w:pStyle w:val="Standard"/>
        <w:rPr>
          <w:sz w:val="28"/>
          <w:szCs w:val="28"/>
          <w:lang w:val="ru-RU"/>
        </w:rPr>
      </w:pPr>
    </w:p>
    <w:p w:rsidR="004C73B7" w:rsidRDefault="004C73B7" w:rsidP="004C73B7">
      <w:pPr>
        <w:pStyle w:val="Standard"/>
        <w:rPr>
          <w:color w:val="000000"/>
          <w:sz w:val="28"/>
          <w:szCs w:val="28"/>
          <w:lang w:val="ru-RU"/>
        </w:rPr>
      </w:pPr>
      <w:r>
        <w:rPr>
          <w:color w:val="000000"/>
          <w:sz w:val="28"/>
          <w:szCs w:val="28"/>
          <w:lang w:val="ru-RU"/>
        </w:rPr>
        <w:tab/>
        <w:t>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 октября 2013 года № 1204  предусмотрены мероприятия по поддержке крестьянских (фермерских) хозяйств и индивидуальных предпринимателей, занятых в сфере сельхозпроизводства. Такие как: «</w:t>
      </w:r>
      <w:r>
        <w:rPr>
          <w:rFonts w:cs="Times New Roman"/>
          <w:color w:val="000000"/>
          <w:sz w:val="28"/>
          <w:szCs w:val="28"/>
          <w:lang w:val="ru-RU"/>
        </w:rPr>
        <w:t xml:space="preserve">Начинающий фермер», «Семейная животноводческая ферма», «Сельская усадьба», «Сельскохозяйственный потребительский кооператив» и другие. Ознакомиться с требованиями и условиями по данным направлениям государственной поддержки можно в управлении сельского хозяйства по адресу : г. Кореновск, </w:t>
      </w:r>
      <w:proofErr w:type="spellStart"/>
      <w:r>
        <w:rPr>
          <w:rFonts w:cs="Times New Roman"/>
          <w:color w:val="000000"/>
          <w:sz w:val="28"/>
          <w:szCs w:val="28"/>
          <w:lang w:val="ru-RU"/>
        </w:rPr>
        <w:t>ул</w:t>
      </w:r>
      <w:proofErr w:type="gramStart"/>
      <w:r>
        <w:rPr>
          <w:rFonts w:cs="Times New Roman"/>
          <w:color w:val="000000"/>
          <w:sz w:val="28"/>
          <w:szCs w:val="28"/>
          <w:lang w:val="ru-RU"/>
        </w:rPr>
        <w:t>.К</w:t>
      </w:r>
      <w:proofErr w:type="gramEnd"/>
      <w:r>
        <w:rPr>
          <w:rFonts w:cs="Times New Roman"/>
          <w:color w:val="000000"/>
          <w:sz w:val="28"/>
          <w:szCs w:val="28"/>
          <w:lang w:val="ru-RU"/>
        </w:rPr>
        <w:t>оммунаров</w:t>
      </w:r>
      <w:proofErr w:type="spellEnd"/>
      <w:r>
        <w:rPr>
          <w:rFonts w:cs="Times New Roman"/>
          <w:color w:val="000000"/>
          <w:sz w:val="28"/>
          <w:szCs w:val="28"/>
          <w:lang w:val="ru-RU"/>
        </w:rPr>
        <w:t xml:space="preserve">, дом 78 «Б», кабинет №26, тел 4-07-65, 4-24-75, а так же в  МБУ «Кореновский районный сельскохозяйственный информационно-консультационный центр» по адресу : г. Кореновск, </w:t>
      </w:r>
      <w:proofErr w:type="spellStart"/>
      <w:r>
        <w:rPr>
          <w:rFonts w:cs="Times New Roman"/>
          <w:color w:val="000000"/>
          <w:sz w:val="28"/>
          <w:szCs w:val="28"/>
          <w:lang w:val="ru-RU"/>
        </w:rPr>
        <w:t>ул.Коммунаров</w:t>
      </w:r>
      <w:proofErr w:type="spellEnd"/>
      <w:r>
        <w:rPr>
          <w:rFonts w:cs="Times New Roman"/>
          <w:color w:val="000000"/>
          <w:sz w:val="28"/>
          <w:szCs w:val="28"/>
          <w:lang w:val="ru-RU"/>
        </w:rPr>
        <w:t>, дом 78 «Б», кабинет №40, телефон 4-24-76.</w:t>
      </w:r>
    </w:p>
    <w:p w:rsidR="004C73B7" w:rsidRDefault="004C73B7" w:rsidP="004C73B7">
      <w:pPr>
        <w:pStyle w:val="Standard"/>
        <w:rPr>
          <w:rFonts w:cs="Times New Roman"/>
          <w:color w:val="000000"/>
          <w:sz w:val="28"/>
          <w:szCs w:val="28"/>
          <w:lang w:val="ru-RU"/>
        </w:rPr>
      </w:pPr>
    </w:p>
    <w:p w:rsidR="002303BC" w:rsidRPr="004C73B7" w:rsidRDefault="002303BC">
      <w:pPr>
        <w:rPr>
          <w:lang w:val="ru-RU"/>
        </w:rPr>
      </w:pPr>
      <w:bookmarkStart w:id="37" w:name="_GoBack"/>
      <w:bookmarkEnd w:id="37"/>
    </w:p>
    <w:sectPr w:rsidR="002303BC" w:rsidRPr="004C73B7">
      <w:pgSz w:w="16838" w:h="11906" w:orient="landscape"/>
      <w:pgMar w:top="195" w:right="143" w:bottom="161" w:left="1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10"/>
    <w:rsid w:val="002303BC"/>
    <w:rsid w:val="00313810"/>
    <w:rsid w:val="004C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B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73B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4C73B7"/>
    <w:pPr>
      <w:spacing w:after="120"/>
    </w:pPr>
  </w:style>
  <w:style w:type="paragraph" w:customStyle="1" w:styleId="TableContents">
    <w:name w:val="Table Contents"/>
    <w:basedOn w:val="Standard"/>
    <w:rsid w:val="004C73B7"/>
    <w:pPr>
      <w:suppressLineNumbers/>
    </w:pPr>
  </w:style>
  <w:style w:type="paragraph" w:customStyle="1" w:styleId="ConsPlusNormal">
    <w:name w:val="ConsPlusNormal"/>
    <w:rsid w:val="004C73B7"/>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Internetlink">
    <w:name w:val="Internet link"/>
    <w:rsid w:val="004C73B7"/>
    <w:rPr>
      <w:color w:val="000080"/>
      <w:u w:val="single"/>
    </w:rPr>
  </w:style>
  <w:style w:type="character" w:customStyle="1" w:styleId="a3">
    <w:name w:val="Цветовое выделение для Текст"/>
    <w:rsid w:val="004C73B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B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73B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4C73B7"/>
    <w:pPr>
      <w:spacing w:after="120"/>
    </w:pPr>
  </w:style>
  <w:style w:type="paragraph" w:customStyle="1" w:styleId="TableContents">
    <w:name w:val="Table Contents"/>
    <w:basedOn w:val="Standard"/>
    <w:rsid w:val="004C73B7"/>
    <w:pPr>
      <w:suppressLineNumbers/>
    </w:pPr>
  </w:style>
  <w:style w:type="paragraph" w:customStyle="1" w:styleId="ConsPlusNormal">
    <w:name w:val="ConsPlusNormal"/>
    <w:rsid w:val="004C73B7"/>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Internetlink">
    <w:name w:val="Internet link"/>
    <w:rsid w:val="004C73B7"/>
    <w:rPr>
      <w:color w:val="000080"/>
      <w:u w:val="single"/>
    </w:rPr>
  </w:style>
  <w:style w:type="character" w:customStyle="1" w:styleId="a3">
    <w:name w:val="Цветовое выделение для Текст"/>
    <w:rsid w:val="004C73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mk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3516</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2018-11-19T06:41:00Z</dcterms:created>
  <dcterms:modified xsi:type="dcterms:W3CDTF">2018-11-19T06:43:00Z</dcterms:modified>
</cp:coreProperties>
</file>